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82068" w:rsidRDefault="00882068">
      <w:pPr>
        <w:pStyle w:val="Title"/>
        <w:rPr>
          <w:sz w:val="22"/>
          <w:szCs w:val="22"/>
        </w:rPr>
      </w:pPr>
      <w:r>
        <w:rPr>
          <w:sz w:val="22"/>
          <w:szCs w:val="22"/>
        </w:rPr>
        <w:t>COURSE SYLLABUS</w:t>
      </w:r>
      <w:r w:rsidR="003A6C2D">
        <w:rPr>
          <w:noProof/>
        </w:rPr>
        <w:drawing>
          <wp:anchor distT="0" distB="0" distL="114300" distR="114300" simplePos="0" relativeHeight="251657728" behindDoc="1" locked="0" layoutInCell="1" allowOverlap="1">
            <wp:simplePos x="0" y="0"/>
            <wp:positionH relativeFrom="column">
              <wp:posOffset>5304790</wp:posOffset>
            </wp:positionH>
            <wp:positionV relativeFrom="paragraph">
              <wp:posOffset>-793115</wp:posOffset>
            </wp:positionV>
            <wp:extent cx="1151890" cy="207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2077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82068" w:rsidRDefault="00882068">
      <w:pPr>
        <w:rPr>
          <w:rFonts w:ascii="Bookman Old Style" w:hAnsi="Bookman Old Style"/>
          <w:b/>
          <w:sz w:val="22"/>
          <w:szCs w:val="22"/>
        </w:rPr>
      </w:pPr>
    </w:p>
    <w:p w:rsidR="00882068" w:rsidRPr="001F7C22" w:rsidRDefault="00882068">
      <w:pPr>
        <w:jc w:val="center"/>
        <w:rPr>
          <w:rFonts w:ascii="Bookman Old Style" w:hAnsi="Bookman Old Style"/>
          <w:b/>
          <w:sz w:val="22"/>
          <w:szCs w:val="22"/>
        </w:rPr>
      </w:pPr>
      <w:r w:rsidRPr="001F7C22">
        <w:rPr>
          <w:rFonts w:ascii="Bookman Old Style" w:hAnsi="Bookman Old Style"/>
          <w:b/>
          <w:sz w:val="22"/>
          <w:szCs w:val="22"/>
        </w:rPr>
        <w:t>MA 112, PRE-CALCULUS ALGEGRA</w:t>
      </w:r>
    </w:p>
    <w:p w:rsidR="00882068" w:rsidRPr="001F7C22" w:rsidRDefault="00882068">
      <w:pPr>
        <w:jc w:val="center"/>
        <w:rPr>
          <w:rFonts w:ascii="Bookman Old Style" w:hAnsi="Bookman Old Style"/>
          <w:b/>
          <w:sz w:val="22"/>
          <w:szCs w:val="22"/>
        </w:rPr>
      </w:pPr>
    </w:p>
    <w:p w:rsidR="00882068" w:rsidRPr="001F7C22" w:rsidRDefault="00882068">
      <w:pPr>
        <w:pStyle w:val="text1"/>
        <w:ind w:left="0"/>
        <w:jc w:val="left"/>
        <w:rPr>
          <w:rFonts w:ascii="Bookman Old Style" w:hAnsi="Bookman Old Style"/>
          <w:sz w:val="22"/>
          <w:szCs w:val="22"/>
        </w:rPr>
      </w:pPr>
      <w:r w:rsidRPr="001F7C22">
        <w:rPr>
          <w:rFonts w:ascii="Bookman Old Style" w:hAnsi="Bookman Old Style"/>
          <w:b/>
          <w:sz w:val="22"/>
          <w:szCs w:val="22"/>
        </w:rPr>
        <w:t>*</w:t>
      </w:r>
      <w:r w:rsidRPr="001F7C22">
        <w:rPr>
          <w:rFonts w:ascii="Bookman Old Style" w:hAnsi="Bookman Old Style"/>
          <w:sz w:val="22"/>
          <w:szCs w:val="22"/>
        </w:rPr>
        <w:t>This information is to be completed by the instructor for the course.</w:t>
      </w:r>
    </w:p>
    <w:p w:rsidR="00882068" w:rsidRPr="001F7C22" w:rsidRDefault="00882068">
      <w:pPr>
        <w:rPr>
          <w:rFonts w:ascii="Bookman Old Style" w:hAnsi="Bookman Old Style"/>
          <w:sz w:val="22"/>
          <w:szCs w:val="22"/>
        </w:rPr>
      </w:pPr>
    </w:p>
    <w:p w:rsidR="00882068" w:rsidRPr="001F7C22" w:rsidRDefault="00882068">
      <w:pPr>
        <w:pStyle w:val="Heading1"/>
        <w:numPr>
          <w:ilvl w:val="0"/>
          <w:numId w:val="1"/>
        </w:numPr>
        <w:tabs>
          <w:tab w:val="left" w:pos="720"/>
        </w:tabs>
        <w:spacing w:before="0"/>
        <w:ind w:left="720"/>
        <w:rPr>
          <w:rFonts w:ascii="Bookman Old Style" w:hAnsi="Bookman Old Style"/>
          <w:b w:val="0"/>
          <w:sz w:val="22"/>
          <w:szCs w:val="22"/>
        </w:rPr>
      </w:pPr>
      <w:r w:rsidRPr="001F7C22">
        <w:rPr>
          <w:rFonts w:ascii="Bookman Old Style" w:hAnsi="Bookman Old Style"/>
          <w:sz w:val="22"/>
          <w:szCs w:val="22"/>
        </w:rPr>
        <w:t>*INSTRUCTOR INFORMATION</w:t>
      </w:r>
    </w:p>
    <w:p w:rsidR="00882068" w:rsidRDefault="00882068">
      <w:pPr>
        <w:pStyle w:val="Heading1"/>
        <w:tabs>
          <w:tab w:val="left" w:pos="720"/>
        </w:tabs>
        <w:spacing w:before="0"/>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w:t>
      </w:r>
      <w:r>
        <w:rPr>
          <w:rFonts w:ascii="Bookman Old Style" w:hAnsi="Bookman Old Style"/>
          <w:b w:val="0"/>
          <w:sz w:val="22"/>
          <w:szCs w:val="22"/>
        </w:rPr>
        <w:tab/>
        <w:t>Name:</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B.</w:t>
      </w:r>
      <w:r>
        <w:rPr>
          <w:rFonts w:ascii="Bookman Old Style" w:hAnsi="Bookman Old Style"/>
          <w:b w:val="0"/>
          <w:sz w:val="22"/>
          <w:szCs w:val="22"/>
        </w:rPr>
        <w:tab/>
        <w:t>Office:</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C.</w:t>
      </w:r>
      <w:r>
        <w:rPr>
          <w:rFonts w:ascii="Bookman Old Style" w:hAnsi="Bookman Old Style"/>
          <w:b w:val="0"/>
          <w:sz w:val="22"/>
          <w:szCs w:val="22"/>
        </w:rPr>
        <w:tab/>
        <w:t>Office Phone Number:</w:t>
      </w:r>
    </w:p>
    <w:p w:rsidR="00882068" w:rsidRDefault="00882068">
      <w:pPr>
        <w:pStyle w:val="Heading1"/>
        <w:spacing w:before="0"/>
        <w:ind w:left="576"/>
        <w:rPr>
          <w:rFonts w:ascii="Bookman Old Style" w:hAnsi="Bookman Old Style"/>
          <w:b w:val="0"/>
          <w:sz w:val="22"/>
          <w:szCs w:val="22"/>
        </w:rPr>
      </w:pPr>
    </w:p>
    <w:p w:rsidR="002742F3" w:rsidRPr="002742F3" w:rsidRDefault="00882068" w:rsidP="00664420">
      <w:pPr>
        <w:pStyle w:val="Heading1"/>
        <w:spacing w:before="0"/>
        <w:ind w:left="576"/>
        <w:rPr>
          <w:rFonts w:ascii="Bookman Old Style" w:hAnsi="Bookman Old Style"/>
          <w:b w:val="0"/>
          <w:kern w:val="0"/>
          <w:sz w:val="22"/>
          <w:szCs w:val="22"/>
        </w:rPr>
      </w:pPr>
      <w:r>
        <w:rPr>
          <w:rFonts w:ascii="Bookman Old Style" w:hAnsi="Bookman Old Style"/>
          <w:b w:val="0"/>
          <w:sz w:val="22"/>
          <w:szCs w:val="22"/>
        </w:rPr>
        <w:t>D.</w:t>
      </w:r>
      <w:r>
        <w:rPr>
          <w:rFonts w:ascii="Bookman Old Style" w:hAnsi="Bookman Old Style"/>
          <w:b w:val="0"/>
          <w:sz w:val="22"/>
          <w:szCs w:val="22"/>
        </w:rPr>
        <w:tab/>
        <w:t>E-mail Address:</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E.</w:t>
      </w:r>
      <w:r>
        <w:rPr>
          <w:rFonts w:ascii="Bookman Old Style" w:hAnsi="Bookman Old Style"/>
          <w:b w:val="0"/>
          <w:sz w:val="22"/>
          <w:szCs w:val="22"/>
        </w:rPr>
        <w:tab/>
        <w:t>Office Hours:</w:t>
      </w:r>
    </w:p>
    <w:p w:rsidR="00882068" w:rsidRDefault="00882068">
      <w:pPr>
        <w:pStyle w:val="Heading1"/>
        <w:tabs>
          <w:tab w:val="left" w:pos="720"/>
        </w:tabs>
        <w:spacing w:before="0"/>
        <w:rPr>
          <w:rFonts w:ascii="Bookman Old Style" w:hAnsi="Bookman Old Style"/>
          <w:b w:val="0"/>
          <w:sz w:val="22"/>
          <w:szCs w:val="22"/>
        </w:rPr>
      </w:pPr>
    </w:p>
    <w:p w:rsidR="00882068" w:rsidRDefault="00882068">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COURSE INFORMATION</w:t>
      </w:r>
    </w:p>
    <w:p w:rsidR="00882068" w:rsidRDefault="00882068">
      <w:pPr>
        <w:pStyle w:val="Heading1"/>
        <w:spacing w:before="0"/>
        <w:rPr>
          <w:rFonts w:ascii="Bookman Old Style" w:hAnsi="Bookman Old Style"/>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w:t>
      </w:r>
      <w:r>
        <w:rPr>
          <w:rFonts w:ascii="Bookman Old Style" w:hAnsi="Bookman Old Style"/>
          <w:b w:val="0"/>
          <w:sz w:val="22"/>
          <w:szCs w:val="22"/>
        </w:rPr>
        <w:tab/>
        <w:t>Course name, number, and credit hours: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Pre-calculus Algebra, MA 112, 3 credit hours.</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B.</w:t>
      </w:r>
      <w:r>
        <w:rPr>
          <w:rFonts w:ascii="Bookman Old Style" w:hAnsi="Bookman Old Style"/>
          <w:b w:val="0"/>
          <w:sz w:val="22"/>
          <w:szCs w:val="22"/>
        </w:rPr>
        <w:tab/>
      </w:r>
      <w:r>
        <w:rPr>
          <w:rFonts w:ascii="Bookman Old Style" w:hAnsi="Bookman Old Style"/>
          <w:sz w:val="22"/>
          <w:szCs w:val="22"/>
        </w:rPr>
        <w:t>*</w:t>
      </w:r>
      <w:r>
        <w:rPr>
          <w:rFonts w:ascii="Bookman Old Style" w:hAnsi="Bookman Old Style"/>
          <w:b w:val="0"/>
          <w:sz w:val="22"/>
          <w:szCs w:val="22"/>
        </w:rPr>
        <w:t>Semester, Section number:</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C.</w:t>
      </w:r>
      <w:r>
        <w:rPr>
          <w:rFonts w:ascii="Bookman Old Style" w:hAnsi="Bookman Old Style"/>
          <w:b w:val="0"/>
          <w:sz w:val="22"/>
          <w:szCs w:val="22"/>
        </w:rPr>
        <w:tab/>
      </w:r>
      <w:r>
        <w:rPr>
          <w:rFonts w:ascii="Bookman Old Style" w:hAnsi="Bookman Old Style"/>
          <w:sz w:val="22"/>
          <w:szCs w:val="22"/>
        </w:rPr>
        <w:t>*</w:t>
      </w:r>
      <w:r>
        <w:rPr>
          <w:rFonts w:ascii="Bookman Old Style" w:hAnsi="Bookman Old Style"/>
          <w:b w:val="0"/>
          <w:sz w:val="22"/>
          <w:szCs w:val="22"/>
        </w:rPr>
        <w:t>Class meeting time (days, time, location):</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D.</w:t>
      </w:r>
      <w:r>
        <w:rPr>
          <w:rFonts w:ascii="Bookman Old Style" w:hAnsi="Bookman Old Style"/>
          <w:b w:val="0"/>
          <w:sz w:val="22"/>
          <w:szCs w:val="22"/>
        </w:rPr>
        <w:tab/>
        <w:t xml:space="preserve">Prerequisites: Minimum mathematics ACT score of 22 and credit in high school Algebra I, Algebra II, and Geometry; or grade of C or better in Intermediate Algebra. </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E. Course Description: This course emphasizes the algebra of functions – including polynomial, rational, exponential, and logarithmic functions. The course also covers systems of equations and inequalities, quadratic inequalities, and the binomial theorem. Additional topics may include matrices, Cramer’s rule, and mathematical induction.</w:t>
      </w:r>
    </w:p>
    <w:p w:rsidR="00882068" w:rsidRDefault="00882068">
      <w:pPr>
        <w:pStyle w:val="Heading1"/>
        <w:spacing w:before="0"/>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F.</w:t>
      </w:r>
      <w:r>
        <w:rPr>
          <w:rFonts w:ascii="Bookman Old Style" w:hAnsi="Bookman Old Style"/>
          <w:b w:val="0"/>
          <w:sz w:val="22"/>
          <w:szCs w:val="22"/>
        </w:rPr>
        <w:tab/>
        <w:t>Course Objectives: The student shall demonstrate knowledge of</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1.  The basic concepts of arithmetic.</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2.  The basic concepts of algebra.</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3.  Elementary functions.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4.  The sequential nature of mathematics and the interrelated nature of the various branches of mathematics.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5.  Problem-solving strategies, which shall include reading and interpreting the problem, devising a plan to solve the problem, carrying out that plan, and reflecting on the reasonableness of the answer. Working problems backwards.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6.  Estimation, prediction, and an ability to check answers.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7.  Spatial relationships.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8.  Standard mathematics vocabulary and symbols, and demonstrate the ability to use the language and symbols of mathematics accurately in communication.</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lastRenderedPageBreak/>
        <w:t>9.  Use fundamental mathematical operations, algorithms, and measurements.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10. Present and interpret data in graphical form.</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11. Select or create appropriate mathematical models to solve problems in mathematics and in other disciplines and integrate problem solving strategies learned in mathematics into the solution of problems encountered in daily living.</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G.  Course Content:</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Algebra review including factoring, rational expressions, rational exponents, and radicals.</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1. Linear and quadratic equations and inequalities, and their applications.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2. Relations and their graphs including linear relations, the parabola, the circle, and inequalities.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3. Functions, algebra of functions, graphing basic functions and their variations, inverse functions, exponential and logarithmic functions.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4. Polynomial and rational functions including graphing, polynomial division, rational zeros and real zeros of polynomial functions.</w:t>
      </w:r>
    </w:p>
    <w:p w:rsidR="00882068" w:rsidRDefault="00882068">
      <w:pPr>
        <w:pStyle w:val="Heading1"/>
        <w:spacing w:before="0"/>
        <w:ind w:left="576"/>
      </w:pPr>
      <w:r>
        <w:rPr>
          <w:rFonts w:ascii="Bookman Old Style" w:hAnsi="Bookman Old Style"/>
          <w:b w:val="0"/>
          <w:sz w:val="22"/>
          <w:szCs w:val="22"/>
        </w:rPr>
        <w:t xml:space="preserve">5. Systems of equations and inequalities including solution of two and three variable linear systems of equations, solution of linear systems by matrices, nonlinear systems of equations, and systems of inequalities. </w:t>
      </w:r>
    </w:p>
    <w:p w:rsidR="00882068" w:rsidRDefault="00882068"/>
    <w:p w:rsidR="00882068" w:rsidRDefault="00882068">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TEXTBOOK AND SOFTWARE</w:t>
      </w:r>
    </w:p>
    <w:p w:rsidR="00882068" w:rsidRDefault="00882068">
      <w:pPr>
        <w:pStyle w:val="Heading1"/>
        <w:tabs>
          <w:tab w:val="left" w:pos="720"/>
        </w:tabs>
        <w:spacing w:before="0"/>
        <w:rPr>
          <w:rFonts w:ascii="Bookman Old Style" w:hAnsi="Bookman Old Style"/>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 xml:space="preserve">A. Textbook: </w:t>
      </w:r>
      <w:r>
        <w:rPr>
          <w:rFonts w:ascii="Bookman Old Style" w:hAnsi="Bookman Old Style"/>
          <w:b w:val="0"/>
          <w:i/>
          <w:sz w:val="22"/>
          <w:szCs w:val="22"/>
        </w:rPr>
        <w:t>Algebra &amp; Trigonometry</w:t>
      </w:r>
      <w:r>
        <w:rPr>
          <w:rFonts w:ascii="Bookman Old Style" w:hAnsi="Bookman Old Style"/>
          <w:b w:val="0"/>
          <w:sz w:val="22"/>
          <w:szCs w:val="22"/>
        </w:rPr>
        <w:t xml:space="preserve"> by Blitzer, 5th ed.</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t>NOTE: The homework will be done on the computer, using the</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r>
      <w:proofErr w:type="spellStart"/>
      <w:r>
        <w:rPr>
          <w:rFonts w:ascii="Bookman Old Style" w:hAnsi="Bookman Old Style"/>
          <w:b w:val="0"/>
          <w:sz w:val="22"/>
          <w:szCs w:val="22"/>
        </w:rPr>
        <w:t>MyMathLab</w:t>
      </w:r>
      <w:proofErr w:type="spellEnd"/>
      <w:r>
        <w:rPr>
          <w:rFonts w:ascii="Bookman Old Style" w:hAnsi="Bookman Old Style"/>
          <w:b w:val="0"/>
          <w:sz w:val="22"/>
          <w:szCs w:val="22"/>
        </w:rPr>
        <w:t xml:space="preserve"> (MML) software. The MML software is REQUIRED for this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t xml:space="preserve">class. The text is included as an electronic version in the </w:t>
      </w:r>
      <w:proofErr w:type="spellStart"/>
      <w:r>
        <w:rPr>
          <w:rFonts w:ascii="Bookman Old Style" w:hAnsi="Bookman Old Style"/>
          <w:b w:val="0"/>
          <w:sz w:val="22"/>
          <w:szCs w:val="22"/>
        </w:rPr>
        <w:t>MyMathLab</w:t>
      </w:r>
      <w:proofErr w:type="spellEnd"/>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t>subscription. YOU DO NOT NEED TO PURCHASE A BOOK SEPARATELY</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t xml:space="preserve">unless you want the print version. </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 xml:space="preserve">B. Software: </w:t>
      </w:r>
      <w:proofErr w:type="spellStart"/>
      <w:r>
        <w:rPr>
          <w:rFonts w:ascii="Bookman Old Style" w:hAnsi="Bookman Old Style"/>
          <w:b w:val="0"/>
          <w:sz w:val="22"/>
          <w:szCs w:val="22"/>
        </w:rPr>
        <w:t>MyMathLab</w:t>
      </w:r>
      <w:proofErr w:type="spellEnd"/>
      <w:r>
        <w:rPr>
          <w:rFonts w:ascii="Bookman Old Style" w:hAnsi="Bookman Old Style"/>
          <w:b w:val="0"/>
          <w:sz w:val="22"/>
          <w:szCs w:val="22"/>
        </w:rPr>
        <w:t xml:space="preserve"> (Standalone access code)</w:t>
      </w:r>
    </w:p>
    <w:p w:rsidR="00882068" w:rsidRDefault="00882068">
      <w:pPr>
        <w:pStyle w:val="Heading1"/>
        <w:spacing w:before="0"/>
        <w:ind w:left="576"/>
        <w:rPr>
          <w:rFonts w:ascii="Bookman Old Style" w:hAnsi="Bookman Old Style"/>
          <w:b w:val="0"/>
          <w:sz w:val="22"/>
          <w:szCs w:val="22"/>
        </w:rPr>
      </w:pPr>
    </w:p>
    <w:p w:rsidR="00271448" w:rsidRDefault="00882068" w:rsidP="00271448">
      <w:pPr>
        <w:pStyle w:val="NormalWeb"/>
        <w:shd w:val="clear" w:color="auto" w:fill="FFFFFF"/>
        <w:spacing w:before="0" w:beforeAutospacing="0" w:after="0" w:afterAutospacing="0"/>
        <w:ind w:left="576"/>
        <w:rPr>
          <w:rFonts w:ascii="Calibri" w:hAnsi="Calibri" w:cs="Calibri"/>
          <w:color w:val="242424"/>
          <w:sz w:val="22"/>
          <w:szCs w:val="22"/>
        </w:rPr>
      </w:pPr>
      <w:r>
        <w:rPr>
          <w:rFonts w:ascii="Bookman Old Style" w:hAnsi="Bookman Old Style"/>
          <w:sz w:val="22"/>
          <w:szCs w:val="22"/>
        </w:rPr>
        <w:t xml:space="preserve">C. </w:t>
      </w:r>
      <w:r w:rsidR="00271448" w:rsidRPr="00271448">
        <w:rPr>
          <w:rFonts w:ascii="Bookman Old Style" w:hAnsi="Bookman Old Style" w:cs="Calibri"/>
          <w:color w:val="242424"/>
          <w:sz w:val="22"/>
          <w:szCs w:val="22"/>
        </w:rPr>
        <w:t>Calculator Policy: Please refer to your instructor’s course syllabus to find their course-specific calculator policy.</w:t>
      </w:r>
    </w:p>
    <w:p w:rsidR="00882068" w:rsidRDefault="00882068">
      <w:pPr>
        <w:pStyle w:val="Heading1"/>
        <w:spacing w:before="0"/>
        <w:ind w:left="576"/>
        <w:rPr>
          <w:rFonts w:ascii="Bookman Old Style" w:hAnsi="Bookman Old Style"/>
          <w:b w:val="0"/>
          <w:sz w:val="22"/>
          <w:szCs w:val="22"/>
        </w:rPr>
      </w:pPr>
      <w:bookmarkStart w:id="0" w:name="_GoBack"/>
      <w:bookmarkEnd w:id="0"/>
    </w:p>
    <w:p w:rsidR="00882068" w:rsidRDefault="00882068">
      <w:pPr>
        <w:pStyle w:val="Heading1"/>
        <w:spacing w:before="0"/>
        <w:ind w:left="576"/>
        <w:rPr>
          <w:rFonts w:ascii="Bookman Old Style" w:hAnsi="Bookman Old Style"/>
          <w:b w:val="0"/>
          <w:sz w:val="22"/>
          <w:szCs w:val="22"/>
        </w:rPr>
      </w:pPr>
    </w:p>
    <w:p w:rsidR="002742F3" w:rsidRDefault="002742F3">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ATTENDANCE POLICY</w:t>
      </w:r>
    </w:p>
    <w:p w:rsidR="00882068" w:rsidRDefault="00882068">
      <w:pPr>
        <w:pStyle w:val="Heading1"/>
        <w:ind w:left="576"/>
        <w:rPr>
          <w:rFonts w:ascii="Bookman Old Style" w:hAnsi="Bookman Old Style"/>
          <w:b w:val="0"/>
          <w:sz w:val="22"/>
          <w:szCs w:val="22"/>
        </w:rPr>
      </w:pPr>
      <w:r>
        <w:rPr>
          <w:rFonts w:ascii="Bookman Old Style" w:hAnsi="Bookman Old Style"/>
          <w:b w:val="0"/>
          <w:sz w:val="22"/>
          <w:szCs w:val="22"/>
        </w:rPr>
        <w:t>Regular and punctual attendance at all classes is expected of all students. Whenever a student’s cumulative absences for any reason—excused or unexcused—exceed the equivalent of three weeks of scheduled classes, no credit may be earned for the course. The student will either withdraw from the course or receive an F for the course grade. Any exceptions to this policy will be in accordance with university policy.</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*FINAL EXAM</w:t>
      </w:r>
    </w:p>
    <w:p w:rsidR="00882068" w:rsidRDefault="00882068">
      <w:pPr>
        <w:pStyle w:val="Heading1"/>
        <w:tabs>
          <w:tab w:val="clear" w:pos="576"/>
          <w:tab w:val="left" w:pos="720"/>
        </w:tabs>
        <w:spacing w:before="0"/>
        <w:ind w:left="720"/>
        <w:rPr>
          <w:rFonts w:ascii="Bookman Old Style" w:hAnsi="Bookman Old Style"/>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 xml:space="preserve">Include date, time, and location. </w:t>
      </w:r>
    </w:p>
    <w:p w:rsidR="00FF6E7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The final exam is a COMPREHENSIVE, multiple-choice departmental exam.</w:t>
      </w:r>
    </w:p>
    <w:p w:rsidR="00882068" w:rsidRDefault="00255C7D">
      <w:pPr>
        <w:pStyle w:val="Heading1"/>
        <w:spacing w:before="0"/>
        <w:ind w:left="576"/>
        <w:rPr>
          <w:rFonts w:ascii="Bookman Old Style" w:hAnsi="Bookman Old Style"/>
          <w:b w:val="0"/>
          <w:sz w:val="22"/>
          <w:szCs w:val="22"/>
        </w:rPr>
      </w:pPr>
      <w:r>
        <w:rPr>
          <w:rFonts w:ascii="Bookman Old Style" w:hAnsi="Bookman Old Style"/>
          <w:b w:val="0"/>
          <w:sz w:val="22"/>
          <w:szCs w:val="22"/>
        </w:rPr>
        <w:lastRenderedPageBreak/>
        <w:t>The departmental final exam will count 25% of the final grade.</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GRADING SCALE</w:t>
      </w:r>
    </w:p>
    <w:p w:rsidR="00882068" w:rsidRDefault="00882068">
      <w:pPr>
        <w:pStyle w:val="Heading1"/>
        <w:tabs>
          <w:tab w:val="clear" w:pos="576"/>
          <w:tab w:val="left" w:pos="720"/>
        </w:tabs>
        <w:spacing w:before="0"/>
        <w:ind w:left="720"/>
        <w:rPr>
          <w:rFonts w:ascii="Bookman Old Style" w:hAnsi="Bookman Old Style"/>
          <w:sz w:val="22"/>
          <w:szCs w:val="22"/>
        </w:rPr>
      </w:pPr>
    </w:p>
    <w:p w:rsidR="00882068" w:rsidRDefault="00882068">
      <w:pPr>
        <w:pStyle w:val="Heading1"/>
        <w:spacing w:before="0"/>
        <w:ind w:left="576"/>
        <w:jc w:val="both"/>
        <w:rPr>
          <w:rFonts w:ascii="Bookman Old Style" w:hAnsi="Bookman Old Style"/>
          <w:b w:val="0"/>
          <w:sz w:val="22"/>
          <w:szCs w:val="22"/>
        </w:rPr>
      </w:pPr>
      <w:r>
        <w:rPr>
          <w:rFonts w:ascii="Bookman Old Style" w:hAnsi="Bookman Old Style"/>
          <w:b w:val="0"/>
          <w:sz w:val="22"/>
          <w:szCs w:val="22"/>
        </w:rPr>
        <w:t>Grades will be assigned according to the following scale:</w:t>
      </w:r>
    </w:p>
    <w:p w:rsidR="00882068" w:rsidRDefault="00882068">
      <w:pPr>
        <w:pStyle w:val="Heading1"/>
        <w:tabs>
          <w:tab w:val="left" w:pos="720"/>
        </w:tabs>
        <w:spacing w:before="0"/>
        <w:rPr>
          <w:rFonts w:ascii="Bookman Old Style" w:hAnsi="Bookman Old Style"/>
          <w:b w:val="0"/>
          <w:sz w:val="22"/>
          <w:szCs w:val="22"/>
        </w:rPr>
      </w:pPr>
    </w:p>
    <w:p w:rsidR="00882068" w:rsidRDefault="00882068">
      <w:pPr>
        <w:pStyle w:val="Heading1"/>
        <w:spacing w:before="0"/>
        <w:ind w:left="576"/>
        <w:rPr>
          <w:rFonts w:ascii="Bookman Old Style" w:hAnsi="Bookman Old Style"/>
          <w:sz w:val="22"/>
          <w:szCs w:val="22"/>
        </w:rPr>
      </w:pPr>
      <w:r>
        <w:rPr>
          <w:rFonts w:ascii="Bookman Old Style" w:hAnsi="Bookman Old Style"/>
          <w:b w:val="0"/>
          <w:sz w:val="22"/>
          <w:szCs w:val="22"/>
        </w:rPr>
        <w:t>A</w:t>
      </w:r>
      <w:r>
        <w:rPr>
          <w:rFonts w:ascii="Bookman Old Style" w:hAnsi="Bookman Old Style"/>
          <w:b w:val="0"/>
          <w:sz w:val="22"/>
          <w:szCs w:val="22"/>
        </w:rPr>
        <w:tab/>
      </w:r>
      <w:r>
        <w:rPr>
          <w:rFonts w:ascii="Bookman Old Style" w:hAnsi="Bookman Old Style"/>
          <w:b w:val="0"/>
          <w:sz w:val="22"/>
          <w:szCs w:val="22"/>
        </w:rPr>
        <w:tab/>
        <w:t>90% – 100%</w:t>
      </w:r>
      <w:r>
        <w:rPr>
          <w:rFonts w:ascii="Bookman Old Style" w:hAnsi="Bookman Old Style"/>
          <w:b w:val="0"/>
          <w:sz w:val="22"/>
          <w:szCs w:val="22"/>
        </w:rPr>
        <w:tab/>
      </w:r>
      <w:r>
        <w:rPr>
          <w:rFonts w:ascii="Bookman Old Style" w:hAnsi="Bookman Old Style"/>
          <w:b w:val="0"/>
          <w:sz w:val="22"/>
          <w:szCs w:val="22"/>
        </w:rPr>
        <w:tab/>
      </w:r>
    </w:p>
    <w:p w:rsidR="00882068" w:rsidRDefault="00882068">
      <w:pPr>
        <w:pStyle w:val="text1"/>
        <w:ind w:left="576"/>
        <w:rPr>
          <w:rFonts w:ascii="Bookman Old Style" w:hAnsi="Bookman Old Style"/>
          <w:sz w:val="22"/>
          <w:szCs w:val="22"/>
        </w:rPr>
      </w:pPr>
      <w:r>
        <w:rPr>
          <w:rFonts w:ascii="Bookman Old Style" w:hAnsi="Bookman Old Style"/>
          <w:sz w:val="22"/>
          <w:szCs w:val="22"/>
        </w:rPr>
        <w:t>B</w:t>
      </w:r>
      <w:r>
        <w:rPr>
          <w:rFonts w:ascii="Bookman Old Style" w:hAnsi="Bookman Old Style"/>
          <w:sz w:val="22"/>
          <w:szCs w:val="22"/>
        </w:rPr>
        <w:tab/>
        <w:t>80% – 89%</w:t>
      </w:r>
    </w:p>
    <w:p w:rsidR="00882068" w:rsidRDefault="00882068">
      <w:pPr>
        <w:pStyle w:val="text1"/>
        <w:ind w:left="576"/>
        <w:rPr>
          <w:rFonts w:ascii="Bookman Old Style" w:hAnsi="Bookman Old Style"/>
          <w:sz w:val="22"/>
          <w:szCs w:val="22"/>
        </w:rPr>
      </w:pPr>
      <w:r>
        <w:rPr>
          <w:rFonts w:ascii="Bookman Old Style" w:hAnsi="Bookman Old Style"/>
          <w:sz w:val="22"/>
          <w:szCs w:val="22"/>
        </w:rPr>
        <w:t>C</w:t>
      </w:r>
      <w:r>
        <w:rPr>
          <w:rFonts w:ascii="Bookman Old Style" w:hAnsi="Bookman Old Style"/>
          <w:sz w:val="22"/>
          <w:szCs w:val="22"/>
        </w:rPr>
        <w:tab/>
        <w:t>70% – 79%</w:t>
      </w:r>
    </w:p>
    <w:p w:rsidR="00882068" w:rsidRDefault="00882068">
      <w:pPr>
        <w:pStyle w:val="text1"/>
        <w:ind w:left="576"/>
        <w:rPr>
          <w:rFonts w:ascii="Bookman Old Style" w:hAnsi="Bookman Old Style"/>
          <w:sz w:val="22"/>
          <w:szCs w:val="22"/>
        </w:rPr>
      </w:pPr>
      <w:r>
        <w:rPr>
          <w:rFonts w:ascii="Bookman Old Style" w:hAnsi="Bookman Old Style"/>
          <w:sz w:val="22"/>
          <w:szCs w:val="22"/>
        </w:rPr>
        <w:t>D</w:t>
      </w:r>
      <w:r>
        <w:rPr>
          <w:rFonts w:ascii="Bookman Old Style" w:hAnsi="Bookman Old Style"/>
          <w:sz w:val="22"/>
          <w:szCs w:val="22"/>
        </w:rPr>
        <w:tab/>
        <w:t>60% – 69%</w:t>
      </w:r>
    </w:p>
    <w:p w:rsidR="00882068" w:rsidRDefault="00882068">
      <w:pPr>
        <w:pStyle w:val="text1"/>
        <w:ind w:left="576"/>
        <w:rPr>
          <w:rFonts w:ascii="Bookman Old Style" w:hAnsi="Bookman Old Style"/>
          <w:sz w:val="22"/>
          <w:szCs w:val="22"/>
        </w:rPr>
      </w:pPr>
      <w:r>
        <w:rPr>
          <w:rFonts w:ascii="Bookman Old Style" w:hAnsi="Bookman Old Style"/>
          <w:sz w:val="22"/>
          <w:szCs w:val="22"/>
        </w:rPr>
        <w:t>F</w:t>
      </w:r>
      <w:r>
        <w:rPr>
          <w:rFonts w:ascii="Bookman Old Style" w:hAnsi="Bookman Old Style"/>
          <w:sz w:val="22"/>
          <w:szCs w:val="22"/>
        </w:rPr>
        <w:tab/>
      </w:r>
      <w:r>
        <w:rPr>
          <w:rFonts w:ascii="Bookman Old Style" w:hAnsi="Bookman Old Style"/>
          <w:sz w:val="22"/>
          <w:szCs w:val="22"/>
        </w:rPr>
        <w:tab/>
        <w:t>Below 60%</w:t>
      </w:r>
    </w:p>
    <w:p w:rsidR="00882068" w:rsidRDefault="00882068">
      <w:pPr>
        <w:pStyle w:val="Heading1"/>
        <w:tabs>
          <w:tab w:val="clear" w:pos="576"/>
          <w:tab w:val="left" w:pos="720"/>
        </w:tabs>
        <w:spacing w:before="0"/>
        <w:ind w:left="720"/>
        <w:rPr>
          <w:rFonts w:ascii="Bookman Old Style" w:hAnsi="Bookman Old Style"/>
          <w:sz w:val="22"/>
          <w:szCs w:val="22"/>
        </w:rPr>
      </w:pPr>
    </w:p>
    <w:p w:rsidR="00882068" w:rsidRDefault="00882068">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*GRADING PLAN</w:t>
      </w:r>
    </w:p>
    <w:p w:rsidR="00882068" w:rsidRDefault="00882068">
      <w:pPr>
        <w:pStyle w:val="Heading1"/>
        <w:tabs>
          <w:tab w:val="clear" w:pos="576"/>
          <w:tab w:val="left" w:pos="720"/>
        </w:tabs>
        <w:spacing w:before="0"/>
        <w:ind w:left="720"/>
        <w:rPr>
          <w:rFonts w:ascii="Bookman Old Style" w:hAnsi="Bookman Old Style"/>
          <w:sz w:val="22"/>
          <w:szCs w:val="22"/>
        </w:rPr>
      </w:pPr>
    </w:p>
    <w:p w:rsidR="00FF6E78" w:rsidRPr="00664420" w:rsidRDefault="00882068" w:rsidP="00FF6E78">
      <w:pPr>
        <w:pStyle w:val="Heading1"/>
        <w:spacing w:before="0"/>
        <w:ind w:left="576"/>
        <w:jc w:val="both"/>
        <w:rPr>
          <w:rFonts w:ascii="Bookman Old Style" w:hAnsi="Bookman Old Style"/>
          <w:b w:val="0"/>
          <w:sz w:val="22"/>
          <w:szCs w:val="22"/>
        </w:rPr>
      </w:pPr>
      <w:r w:rsidRPr="00664420">
        <w:rPr>
          <w:rFonts w:ascii="Bookman Old Style" w:hAnsi="Bookman Old Style"/>
          <w:b w:val="0"/>
          <w:sz w:val="22"/>
          <w:szCs w:val="22"/>
        </w:rPr>
        <w:t xml:space="preserve">Include </w:t>
      </w:r>
      <w:r w:rsidR="00FF6E78" w:rsidRPr="00664420">
        <w:rPr>
          <w:rFonts w:ascii="Bookman Old Style" w:hAnsi="Bookman Old Style"/>
          <w:b w:val="0"/>
          <w:sz w:val="22"/>
          <w:szCs w:val="22"/>
        </w:rPr>
        <w:t>information on the number and type of evaluation methods (exams, quizzes, labs, homework, papers, etc.) with point or percentage values for each.</w:t>
      </w:r>
    </w:p>
    <w:p w:rsidR="00FF6E78" w:rsidRPr="00664420" w:rsidRDefault="00FF6E78" w:rsidP="00FF6E78">
      <w:pPr>
        <w:pStyle w:val="Heading1"/>
        <w:tabs>
          <w:tab w:val="clear" w:pos="576"/>
          <w:tab w:val="num" w:pos="720"/>
        </w:tabs>
        <w:spacing w:before="0"/>
        <w:rPr>
          <w:rFonts w:ascii="Bookman Old Style" w:hAnsi="Bookman Old Style"/>
          <w:sz w:val="22"/>
          <w:szCs w:val="22"/>
        </w:rPr>
      </w:pPr>
    </w:p>
    <w:p w:rsidR="00664420" w:rsidRPr="00664420" w:rsidRDefault="00664420" w:rsidP="00664420">
      <w:pPr>
        <w:pStyle w:val="Heading1"/>
        <w:numPr>
          <w:ilvl w:val="0"/>
          <w:numId w:val="1"/>
        </w:numPr>
        <w:tabs>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r w:rsidRPr="00664420">
        <w:rPr>
          <w:rFonts w:ascii="Bookman Old Style" w:hAnsi="Bookman Old Style"/>
          <w:sz w:val="22"/>
          <w:szCs w:val="22"/>
        </w:rPr>
        <w:t>*GENERAL COMMENTS BY INSTRUCTOR</w:t>
      </w: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D041DE" w:rsidRDefault="00D041DE"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b w:val="0"/>
          <w:sz w:val="22"/>
          <w:szCs w:val="22"/>
        </w:rPr>
      </w:pPr>
      <w:r>
        <w:rPr>
          <w:rFonts w:ascii="Bookman Old Style" w:hAnsi="Bookman Old Style"/>
          <w:sz w:val="22"/>
          <w:szCs w:val="22"/>
        </w:rPr>
        <w:t xml:space="preserve">        </w:t>
      </w:r>
      <w:r w:rsidRPr="00D041DE">
        <w:rPr>
          <w:rFonts w:ascii="Bookman Old Style" w:hAnsi="Bookman Old Style"/>
          <w:b w:val="0"/>
          <w:sz w:val="22"/>
          <w:szCs w:val="22"/>
        </w:rPr>
        <w:t>Include other relevant class information and policies.</w:t>
      </w: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D041DE" w:rsidRDefault="00D041DE"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D041DE" w:rsidRDefault="00D041DE"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D041DE" w:rsidRPr="00664420" w:rsidRDefault="00D041DE"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numPr>
          <w:ilvl w:val="0"/>
          <w:numId w:val="1"/>
        </w:numPr>
        <w:tabs>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r w:rsidRPr="00664420">
        <w:rPr>
          <w:rFonts w:ascii="Bookman Old Style" w:hAnsi="Bookman Old Style"/>
          <w:kern w:val="0"/>
          <w:sz w:val="22"/>
          <w:szCs w:val="22"/>
        </w:rPr>
        <w:lastRenderedPageBreak/>
        <w:t>UNIVERSITY POLICIES</w:t>
      </w:r>
    </w:p>
    <w:p w:rsidR="00664420" w:rsidRPr="00664420" w:rsidRDefault="00664420" w:rsidP="00664420">
      <w:pPr>
        <w:tabs>
          <w:tab w:val="left" w:pos="864"/>
        </w:tabs>
        <w:suppressAutoHyphens w:val="0"/>
        <w:overflowPunct w:val="0"/>
        <w:autoSpaceDE w:val="0"/>
        <w:autoSpaceDN w:val="0"/>
        <w:adjustRightInd w:val="0"/>
        <w:spacing w:line="240" w:lineRule="auto"/>
        <w:ind w:left="720"/>
        <w:outlineLvl w:val="0"/>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r w:rsidRPr="00664420">
        <w:rPr>
          <w:rFonts w:ascii="Bookman Old Style" w:hAnsi="Bookman Old Style"/>
          <w:b/>
          <w:kern w:val="0"/>
          <w:sz w:val="22"/>
          <w:szCs w:val="22"/>
        </w:rPr>
        <w:t xml:space="preserve">A.  Academic Honesty: </w:t>
      </w:r>
      <w:r w:rsidRPr="00664420">
        <w:rPr>
          <w:rFonts w:ascii="Bookman Old Style" w:hAnsi="Bookman Old Style"/>
          <w:kern w:val="0"/>
          <w:sz w:val="22"/>
          <w:szCs w:val="22"/>
        </w:rPr>
        <w:t>Students</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of</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the</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university</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academic</w:t>
      </w:r>
      <w:r w:rsidRPr="00664420">
        <w:rPr>
          <w:rFonts w:ascii="Bookman Old Style" w:hAnsi="Bookman Old Style"/>
          <w:spacing w:val="3"/>
          <w:kern w:val="0"/>
          <w:sz w:val="22"/>
          <w:szCs w:val="22"/>
        </w:rPr>
        <w:t xml:space="preserve"> </w:t>
      </w:r>
      <w:r w:rsidRPr="00664420">
        <w:rPr>
          <w:rFonts w:ascii="Bookman Old Style" w:hAnsi="Bookman Old Style"/>
          <w:kern w:val="0"/>
          <w:sz w:val="22"/>
          <w:szCs w:val="22"/>
        </w:rPr>
        <w:t>community are</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expected to adhere</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to commonly</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accepted standards of academic honest</w:t>
      </w:r>
      <w:r w:rsidRPr="00664420">
        <w:rPr>
          <w:rFonts w:ascii="Bookman Old Style" w:hAnsi="Bookman Old Style"/>
          <w:spacing w:val="-14"/>
          <w:kern w:val="0"/>
          <w:sz w:val="22"/>
          <w:szCs w:val="22"/>
        </w:rPr>
        <w:t>y</w:t>
      </w:r>
      <w:r w:rsidRPr="00664420">
        <w:rPr>
          <w:rFonts w:ascii="Bookman Old Style" w:hAnsi="Bookman Old Style"/>
          <w:kern w:val="0"/>
          <w:sz w:val="22"/>
          <w:szCs w:val="22"/>
        </w:rPr>
        <w:t>. Allegations</w:t>
      </w:r>
      <w:r w:rsidRPr="00664420">
        <w:rPr>
          <w:rFonts w:ascii="Bookman Old Style" w:hAnsi="Bookman Old Style"/>
          <w:spacing w:val="10"/>
          <w:kern w:val="0"/>
          <w:sz w:val="22"/>
          <w:szCs w:val="22"/>
        </w:rPr>
        <w:t xml:space="preserve"> </w:t>
      </w:r>
      <w:r w:rsidRPr="00664420">
        <w:rPr>
          <w:rFonts w:ascii="Bookman Old Style" w:hAnsi="Bookman Old Style"/>
          <w:kern w:val="0"/>
          <w:sz w:val="22"/>
          <w:szCs w:val="22"/>
        </w:rPr>
        <w:t>of</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academic</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dishonesty</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can</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reflect</w:t>
      </w:r>
      <w:r w:rsidRPr="00664420">
        <w:rPr>
          <w:rFonts w:ascii="Bookman Old Style" w:hAnsi="Bookman Old Style"/>
          <w:spacing w:val="11"/>
          <w:kern w:val="0"/>
          <w:sz w:val="22"/>
          <w:szCs w:val="22"/>
        </w:rPr>
        <w:t xml:space="preserve"> </w:t>
      </w:r>
      <w:r w:rsidRPr="00664420">
        <w:rPr>
          <w:rFonts w:ascii="Bookman Old Style" w:hAnsi="Bookman Old Style"/>
          <w:kern w:val="0"/>
          <w:sz w:val="22"/>
          <w:szCs w:val="22"/>
        </w:rPr>
        <w:t>poorly</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on</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the scholarly</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reputation</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of</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the</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University</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including</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students, faculty</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and</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graduates. Individuals</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who</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elect</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to</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commit</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acts</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of</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academic</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dishonesty</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such as cheating,</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plagiarism,</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or misrepresentation</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will be subject</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to</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appropriate disciplinary</w:t>
      </w:r>
      <w:r w:rsidRPr="00664420">
        <w:rPr>
          <w:rFonts w:ascii="Bookman Old Style" w:hAnsi="Bookman Old Style"/>
          <w:spacing w:val="5"/>
          <w:kern w:val="0"/>
          <w:sz w:val="22"/>
          <w:szCs w:val="22"/>
        </w:rPr>
        <w:t xml:space="preserve"> </w:t>
      </w:r>
      <w:r w:rsidRPr="00664420">
        <w:rPr>
          <w:rFonts w:ascii="Bookman Old Style" w:hAnsi="Bookman Old Style"/>
          <w:kern w:val="0"/>
          <w:sz w:val="22"/>
          <w:szCs w:val="22"/>
        </w:rPr>
        <w:t>action</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in</w:t>
      </w:r>
      <w:r w:rsidRPr="00664420">
        <w:rPr>
          <w:rFonts w:ascii="Bookman Old Style" w:hAnsi="Bookman Old Style"/>
          <w:spacing w:val="5"/>
          <w:kern w:val="0"/>
          <w:sz w:val="22"/>
          <w:szCs w:val="22"/>
        </w:rPr>
        <w:t xml:space="preserve"> </w:t>
      </w:r>
      <w:r w:rsidRPr="00664420">
        <w:rPr>
          <w:rFonts w:ascii="Bookman Old Style" w:hAnsi="Bookman Old Style"/>
          <w:kern w:val="0"/>
          <w:sz w:val="22"/>
          <w:szCs w:val="22"/>
        </w:rPr>
        <w:t>accordance</w:t>
      </w:r>
      <w:r w:rsidRPr="00664420">
        <w:rPr>
          <w:rFonts w:ascii="Bookman Old Style" w:hAnsi="Bookman Old Style"/>
          <w:spacing w:val="5"/>
          <w:kern w:val="0"/>
          <w:sz w:val="22"/>
          <w:szCs w:val="22"/>
        </w:rPr>
        <w:t xml:space="preserve"> </w:t>
      </w:r>
      <w:r w:rsidRPr="00664420">
        <w:rPr>
          <w:rFonts w:ascii="Bookman Old Style" w:hAnsi="Bookman Old Style"/>
          <w:kern w:val="0"/>
          <w:sz w:val="22"/>
          <w:szCs w:val="22"/>
        </w:rPr>
        <w:t>with</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university</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polic</w:t>
      </w:r>
      <w:r w:rsidRPr="00664420">
        <w:rPr>
          <w:rFonts w:ascii="Bookman Old Style" w:hAnsi="Bookman Old Style"/>
          <w:spacing w:val="-14"/>
          <w:kern w:val="0"/>
          <w:sz w:val="22"/>
          <w:szCs w:val="22"/>
        </w:rPr>
        <w:t>y</w:t>
      </w:r>
      <w:r w:rsidRPr="00664420">
        <w:rPr>
          <w:rFonts w:ascii="Bookman Old Style" w:hAnsi="Bookman Old Style"/>
          <w:kern w:val="0"/>
          <w:sz w:val="22"/>
          <w:szCs w:val="22"/>
        </w:rPr>
        <w:t>.</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r w:rsidRPr="00664420">
        <w:rPr>
          <w:rFonts w:ascii="Bookman Old Style" w:hAnsi="Bookman Old Style"/>
          <w:kern w:val="0"/>
          <w:sz w:val="22"/>
          <w:szCs w:val="22"/>
        </w:rPr>
        <w:t>Incidents of</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possible</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student academic</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dishonesty</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will</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be</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addressed</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in accordance</w:t>
      </w:r>
      <w:r w:rsidRPr="00664420">
        <w:rPr>
          <w:rFonts w:ascii="Bookman Old Style" w:hAnsi="Bookman Old Style"/>
          <w:spacing w:val="5"/>
          <w:kern w:val="0"/>
          <w:sz w:val="22"/>
          <w:szCs w:val="22"/>
        </w:rPr>
        <w:t xml:space="preserve"> </w:t>
      </w:r>
      <w:r w:rsidRPr="00664420">
        <w:rPr>
          <w:rFonts w:ascii="Bookman Old Style" w:hAnsi="Bookman Old Style"/>
          <w:kern w:val="0"/>
          <w:sz w:val="22"/>
          <w:szCs w:val="22"/>
        </w:rPr>
        <w:t>with</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the</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following</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guidelines:</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numPr>
          <w:ilvl w:val="0"/>
          <w:numId w:val="4"/>
        </w:numPr>
        <w:suppressAutoHyphens w:val="0"/>
        <w:overflowPunct w:val="0"/>
        <w:autoSpaceDE w:val="0"/>
        <w:autoSpaceDN w:val="0"/>
        <w:adjustRightInd w:val="0"/>
        <w:spacing w:before="100" w:beforeAutospacing="1" w:after="100" w:afterAutospacing="1" w:line="240" w:lineRule="auto"/>
        <w:contextualSpacing/>
        <w:rPr>
          <w:rFonts w:ascii="Bookman Old Style" w:eastAsiaTheme="minorHAnsi" w:hAnsi="Bookman Old Style"/>
          <w:kern w:val="0"/>
          <w:sz w:val="22"/>
          <w:szCs w:val="22"/>
        </w:rPr>
      </w:pPr>
      <w:r w:rsidRPr="00664420">
        <w:rPr>
          <w:rFonts w:ascii="Bookman Old Style" w:eastAsiaTheme="minorHAnsi" w:hAnsi="Bookman Old Style"/>
          <w:kern w:val="0"/>
          <w:sz w:val="22"/>
          <w:szCs w:val="22"/>
        </w:rPr>
        <w:t>The</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instructor</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is</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responsible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for</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investigating</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and</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documenting</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any</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incident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of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alleged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academic</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dishonesty</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that occurs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under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instructor's purvie</w:t>
      </w:r>
      <w:r w:rsidRPr="00664420">
        <w:rPr>
          <w:rFonts w:ascii="Bookman Old Style" w:eastAsiaTheme="minorHAnsi" w:hAnsi="Bookman Old Style"/>
          <w:spacing w:val="-10"/>
          <w:kern w:val="0"/>
          <w:sz w:val="22"/>
          <w:szCs w:val="22"/>
        </w:rPr>
        <w:t>w</w:t>
      </w:r>
      <w:r w:rsidRPr="00664420">
        <w:rPr>
          <w:rFonts w:ascii="Bookman Old Style" w:eastAsiaTheme="minorHAnsi" w:hAnsi="Bookman Old Style"/>
          <w:kern w:val="0"/>
          <w:sz w:val="22"/>
          <w:szCs w:val="22"/>
        </w:rPr>
        <w:t>.</w:t>
      </w:r>
    </w:p>
    <w:p w:rsidR="00664420" w:rsidRPr="00664420" w:rsidRDefault="00664420" w:rsidP="00664420">
      <w:pPr>
        <w:numPr>
          <w:ilvl w:val="0"/>
          <w:numId w:val="4"/>
        </w:numPr>
        <w:suppressAutoHyphens w:val="0"/>
        <w:overflowPunct w:val="0"/>
        <w:autoSpaceDE w:val="0"/>
        <w:autoSpaceDN w:val="0"/>
        <w:adjustRightInd w:val="0"/>
        <w:spacing w:before="100" w:beforeAutospacing="1" w:after="100" w:afterAutospacing="1" w:line="240" w:lineRule="auto"/>
        <w:contextualSpacing/>
        <w:rPr>
          <w:rFonts w:ascii="Bookman Old Style" w:eastAsiaTheme="minorHAnsi" w:hAnsi="Bookman Old Style"/>
          <w:kern w:val="0"/>
          <w:sz w:val="22"/>
          <w:szCs w:val="22"/>
        </w:rPr>
      </w:pPr>
      <w:r w:rsidRPr="00664420">
        <w:rPr>
          <w:rFonts w:ascii="Bookman Old Style" w:eastAsiaTheme="minorHAnsi" w:hAnsi="Bookman Old Style"/>
          <w:kern w:val="0"/>
          <w:sz w:val="22"/>
          <w:szCs w:val="22"/>
        </w:rPr>
        <w:t>If</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kern w:val="0"/>
          <w:sz w:val="22"/>
          <w:szCs w:val="22"/>
        </w:rPr>
        <w:t>instructor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kern w:val="0"/>
          <w:sz w:val="22"/>
          <w:szCs w:val="22"/>
        </w:rPr>
        <w:t>finds</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kern w:val="0"/>
          <w:sz w:val="22"/>
          <w:szCs w:val="22"/>
        </w:rPr>
        <w:t>allegation</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kern w:val="0"/>
          <w:sz w:val="22"/>
          <w:szCs w:val="22"/>
        </w:rPr>
        <w:t>of</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kern w:val="0"/>
          <w:sz w:val="22"/>
          <w:szCs w:val="22"/>
        </w:rPr>
        <w:t>academic</w:t>
      </w:r>
      <w:r w:rsidRPr="00664420">
        <w:rPr>
          <w:rFonts w:ascii="Bookman Old Style" w:eastAsiaTheme="minorHAnsi" w:hAnsi="Bookman Old Style"/>
          <w:spacing w:val="12"/>
          <w:kern w:val="0"/>
          <w:sz w:val="22"/>
          <w:szCs w:val="22"/>
        </w:rPr>
        <w:t xml:space="preserve"> </w:t>
      </w:r>
      <w:r w:rsidRPr="00664420">
        <w:rPr>
          <w:rFonts w:ascii="Bookman Old Style" w:eastAsiaTheme="minorHAnsi" w:hAnsi="Bookman Old Style"/>
          <w:kern w:val="0"/>
          <w:sz w:val="22"/>
          <w:szCs w:val="22"/>
        </w:rPr>
        <w:t>dishonesty</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kern w:val="0"/>
          <w:sz w:val="22"/>
          <w:szCs w:val="22"/>
        </w:rPr>
        <w:t>to</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kern w:val="0"/>
          <w:sz w:val="22"/>
          <w:szCs w:val="22"/>
        </w:rPr>
        <w:t>have merit,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instructo</w:t>
      </w:r>
      <w:r w:rsidRPr="00664420">
        <w:rPr>
          <w:rFonts w:ascii="Bookman Old Style" w:eastAsiaTheme="minorHAnsi" w:hAnsi="Bookman Old Style"/>
          <w:spacing w:val="-10"/>
          <w:kern w:val="0"/>
          <w:sz w:val="22"/>
          <w:szCs w:val="22"/>
        </w:rPr>
        <w:t>r</w:t>
      </w:r>
      <w:r w:rsidRPr="00664420">
        <w:rPr>
          <w:rFonts w:ascii="Bookman Old Style" w:eastAsiaTheme="minorHAnsi" w:hAnsi="Bookman Old Style"/>
          <w:kern w:val="0"/>
          <w:sz w:val="22"/>
          <w:szCs w:val="22"/>
        </w:rPr>
        <w:t>, after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documented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conference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with</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 student, will</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develop</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plan</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for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disciplinary</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action.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If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student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agrees 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this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plan,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both</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instructor and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student will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sign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agreement. The faculty member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will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forward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copy</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of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signed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agreement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 O</w:t>
      </w:r>
      <w:r w:rsidRPr="00664420">
        <w:rPr>
          <w:rFonts w:ascii="Bookman Old Style" w:eastAsiaTheme="minorHAnsi" w:hAnsi="Bookman Old Style"/>
          <w:spacing w:val="-3"/>
          <w:kern w:val="0"/>
          <w:sz w:val="22"/>
          <w:szCs w:val="22"/>
        </w:rPr>
        <w:t>f</w:t>
      </w:r>
      <w:r w:rsidRPr="00664420">
        <w:rPr>
          <w:rFonts w:ascii="Bookman Old Style" w:eastAsiaTheme="minorHAnsi" w:hAnsi="Bookman Old Style"/>
          <w:kern w:val="0"/>
          <w:sz w:val="22"/>
          <w:szCs w:val="22"/>
        </w:rPr>
        <w:t>fice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of</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Student</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Conduct</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for</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record-keeping</w:t>
      </w:r>
      <w:r w:rsidRPr="00664420">
        <w:rPr>
          <w:rFonts w:ascii="Bookman Old Style" w:eastAsiaTheme="minorHAnsi" w:hAnsi="Bookman Old Style"/>
          <w:spacing w:val="5"/>
          <w:kern w:val="0"/>
          <w:sz w:val="22"/>
          <w:szCs w:val="22"/>
        </w:rPr>
        <w:t xml:space="preserve"> </w:t>
      </w:r>
      <w:r w:rsidRPr="00664420">
        <w:rPr>
          <w:rFonts w:ascii="Bookman Old Style" w:eastAsiaTheme="minorHAnsi" w:hAnsi="Bookman Old Style"/>
          <w:kern w:val="0"/>
          <w:sz w:val="22"/>
          <w:szCs w:val="22"/>
        </w:rPr>
        <w:t>purposes.</w:t>
      </w:r>
    </w:p>
    <w:p w:rsidR="00664420" w:rsidRPr="00664420" w:rsidRDefault="00664420" w:rsidP="00664420">
      <w:pPr>
        <w:numPr>
          <w:ilvl w:val="0"/>
          <w:numId w:val="4"/>
        </w:numPr>
        <w:suppressAutoHyphens w:val="0"/>
        <w:overflowPunct w:val="0"/>
        <w:autoSpaceDE w:val="0"/>
        <w:autoSpaceDN w:val="0"/>
        <w:adjustRightInd w:val="0"/>
        <w:spacing w:before="100" w:beforeAutospacing="1" w:after="100" w:afterAutospacing="1" w:line="240" w:lineRule="auto"/>
        <w:contextualSpacing/>
        <w:rPr>
          <w:rFonts w:ascii="Bookman Old Style" w:eastAsiaTheme="minorHAnsi" w:hAnsi="Bookman Old Style"/>
          <w:kern w:val="0"/>
          <w:sz w:val="22"/>
          <w:szCs w:val="22"/>
        </w:rPr>
      </w:pP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disagree</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9"/>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instructor'</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propose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9"/>
          <w:kern w:val="0"/>
          <w:sz w:val="22"/>
          <w:szCs w:val="22"/>
        </w:rPr>
        <w:t xml:space="preserve"> </w:t>
      </w:r>
      <w:r w:rsidRPr="00664420">
        <w:rPr>
          <w:rFonts w:ascii="Bookman Old Style" w:eastAsiaTheme="minorHAnsi" w:hAnsi="Bookman Old Style"/>
          <w:spacing w:val="-1"/>
          <w:kern w:val="0"/>
          <w:sz w:val="22"/>
          <w:szCs w:val="22"/>
        </w:rPr>
        <w:t>pla</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9"/>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disciplinar</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actio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wishe</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tak</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furthe</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action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he/sh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responsibl</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schedulin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meetin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chai</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departmen</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wher</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cours</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spacing w:val="-1"/>
          <w:kern w:val="0"/>
          <w:sz w:val="22"/>
          <w:szCs w:val="22"/>
        </w:rPr>
        <w:t>house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appea</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propose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spacing w:val="-1"/>
          <w:kern w:val="0"/>
          <w:sz w:val="22"/>
          <w:szCs w:val="22"/>
        </w:rPr>
        <w:t>disciplinar</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spacing w:val="-1"/>
          <w:kern w:val="0"/>
          <w:sz w:val="22"/>
          <w:szCs w:val="22"/>
        </w:rPr>
        <w:t>plan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departmen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chai</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shal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mediat</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matte</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see</w:t>
      </w:r>
      <w:r w:rsidRPr="00664420">
        <w:rPr>
          <w:rFonts w:ascii="Bookman Old Style" w:eastAsiaTheme="minorHAnsi" w:hAnsi="Bookman Old Style"/>
          <w:kern w:val="0"/>
          <w:sz w:val="22"/>
          <w:szCs w:val="22"/>
        </w:rPr>
        <w:t>k</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satisfactor</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1"/>
          <w:kern w:val="0"/>
          <w:sz w:val="22"/>
          <w:szCs w:val="22"/>
        </w:rPr>
        <w:t xml:space="preserve"> judgmen</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acceptabl</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 xml:space="preserve">o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facult</w:t>
      </w:r>
      <w:r w:rsidRPr="00664420">
        <w:rPr>
          <w:rFonts w:ascii="Bookman Old Style" w:eastAsiaTheme="minorHAnsi" w:hAnsi="Bookman Old Style"/>
          <w:kern w:val="0"/>
          <w:sz w:val="22"/>
          <w:szCs w:val="22"/>
        </w:rPr>
        <w:t xml:space="preserve">y </w:t>
      </w:r>
      <w:r w:rsidRPr="00664420">
        <w:rPr>
          <w:rFonts w:ascii="Bookman Old Style" w:eastAsiaTheme="minorHAnsi" w:hAnsi="Bookman Old Style"/>
          <w:spacing w:val="-1"/>
          <w:kern w:val="0"/>
          <w:sz w:val="22"/>
          <w:szCs w:val="22"/>
        </w:rPr>
        <w:t>membe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base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meeting</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parties</w:t>
      </w:r>
      <w:r w:rsidRPr="00664420">
        <w:rPr>
          <w:rFonts w:ascii="Bookman Old Style" w:eastAsiaTheme="minorHAnsi" w:hAnsi="Bookman Old Style"/>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f 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resolutio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 xml:space="preserve">s </w:t>
      </w:r>
      <w:r w:rsidRPr="00664420">
        <w:rPr>
          <w:rFonts w:ascii="Bookman Old Style" w:eastAsiaTheme="minorHAnsi" w:hAnsi="Bookman Old Style"/>
          <w:spacing w:val="-1"/>
          <w:kern w:val="0"/>
          <w:sz w:val="22"/>
          <w:szCs w:val="22"/>
        </w:rPr>
        <w:t>reached</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dispositio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cas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wil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b</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forwarde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fic</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 xml:space="preserve">f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Conduct</w:t>
      </w:r>
      <w:r w:rsidRPr="00664420">
        <w:rPr>
          <w:rFonts w:ascii="Bookman Old Style" w:eastAsiaTheme="minorHAnsi" w:hAnsi="Bookman Old Style"/>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f 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resolutio</w:t>
      </w:r>
      <w:r w:rsidRPr="00664420">
        <w:rPr>
          <w:rFonts w:ascii="Bookman Old Style" w:eastAsiaTheme="minorHAnsi" w:hAnsi="Bookman Old Style"/>
          <w:kern w:val="0"/>
          <w:sz w:val="22"/>
          <w:szCs w:val="22"/>
        </w:rPr>
        <w:t xml:space="preserve">n </w:t>
      </w:r>
      <w:r w:rsidRPr="00664420">
        <w:rPr>
          <w:rFonts w:ascii="Bookman Old Style" w:eastAsiaTheme="minorHAnsi" w:hAnsi="Bookman Old Style"/>
          <w:spacing w:val="-1"/>
          <w:kern w:val="0"/>
          <w:sz w:val="22"/>
          <w:szCs w:val="22"/>
        </w:rPr>
        <w:t>a</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departmenta</w:t>
      </w:r>
      <w:r w:rsidRPr="00664420">
        <w:rPr>
          <w:rFonts w:ascii="Bookman Old Style" w:eastAsiaTheme="minorHAnsi" w:hAnsi="Bookman Old Style"/>
          <w:kern w:val="0"/>
          <w:sz w:val="22"/>
          <w:szCs w:val="22"/>
        </w:rPr>
        <w:t xml:space="preserve">l </w:t>
      </w:r>
      <w:r w:rsidRPr="00664420">
        <w:rPr>
          <w:rFonts w:ascii="Bookman Old Style" w:eastAsiaTheme="minorHAnsi" w:hAnsi="Bookman Old Style"/>
          <w:spacing w:val="-1"/>
          <w:kern w:val="0"/>
          <w:sz w:val="22"/>
          <w:szCs w:val="22"/>
        </w:rPr>
        <w:t>leve</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no</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reache</w:t>
      </w:r>
      <w:r w:rsidRPr="00664420">
        <w:rPr>
          <w:rFonts w:ascii="Bookman Old Style" w:eastAsiaTheme="minorHAnsi" w:hAnsi="Bookman Old Style"/>
          <w:kern w:val="0"/>
          <w:sz w:val="22"/>
          <w:szCs w:val="22"/>
        </w:rPr>
        <w:t xml:space="preserve">d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wishe</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tak</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furthe</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action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he/sh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responsibl</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schedulin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meetin</w:t>
      </w:r>
      <w:r w:rsidRPr="00664420">
        <w:rPr>
          <w:rFonts w:ascii="Bookman Old Style" w:eastAsiaTheme="minorHAnsi" w:hAnsi="Bookman Old Style"/>
          <w:kern w:val="0"/>
          <w:sz w:val="22"/>
          <w:szCs w:val="22"/>
        </w:rPr>
        <w:t xml:space="preserve">g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 xml:space="preserve">h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dea</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colleg</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wher</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cours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 xml:space="preserve">s </w:t>
      </w:r>
      <w:r w:rsidRPr="00664420">
        <w:rPr>
          <w:rFonts w:ascii="Bookman Old Style" w:eastAsiaTheme="minorHAnsi" w:hAnsi="Bookman Old Style"/>
          <w:spacing w:val="-1"/>
          <w:kern w:val="0"/>
          <w:sz w:val="22"/>
          <w:szCs w:val="22"/>
        </w:rPr>
        <w:t>house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appea</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propose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disciplinar</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plan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colleg</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dea</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shal</w:t>
      </w:r>
      <w:r w:rsidRPr="00664420">
        <w:rPr>
          <w:rFonts w:ascii="Bookman Old Style" w:eastAsiaTheme="minorHAnsi" w:hAnsi="Bookman Old Style"/>
          <w:kern w:val="0"/>
          <w:sz w:val="22"/>
          <w:szCs w:val="22"/>
        </w:rPr>
        <w:t xml:space="preserve">l </w:t>
      </w:r>
      <w:r w:rsidRPr="00664420">
        <w:rPr>
          <w:rFonts w:ascii="Bookman Old Style" w:eastAsiaTheme="minorHAnsi" w:hAnsi="Bookman Old Style"/>
          <w:spacing w:val="-1"/>
          <w:kern w:val="0"/>
          <w:sz w:val="22"/>
          <w:szCs w:val="22"/>
        </w:rPr>
        <w:t>mediat</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matte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see</w:t>
      </w:r>
      <w:r w:rsidRPr="00664420">
        <w:rPr>
          <w:rFonts w:ascii="Bookman Old Style" w:eastAsiaTheme="minorHAnsi" w:hAnsi="Bookman Old Style"/>
          <w:kern w:val="0"/>
          <w:sz w:val="22"/>
          <w:szCs w:val="22"/>
        </w:rPr>
        <w:t>k</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satisfactor</w:t>
      </w:r>
      <w:r w:rsidRPr="00664420">
        <w:rPr>
          <w:rFonts w:ascii="Bookman Old Style" w:eastAsiaTheme="minorHAnsi" w:hAnsi="Bookman Old Style"/>
          <w:kern w:val="0"/>
          <w:sz w:val="22"/>
          <w:szCs w:val="22"/>
        </w:rPr>
        <w:t xml:space="preserve">y </w:t>
      </w:r>
      <w:r w:rsidRPr="00664420">
        <w:rPr>
          <w:rFonts w:ascii="Bookman Old Style" w:eastAsiaTheme="minorHAnsi" w:hAnsi="Bookman Old Style"/>
          <w:spacing w:val="-1"/>
          <w:kern w:val="0"/>
          <w:sz w:val="22"/>
          <w:szCs w:val="22"/>
        </w:rPr>
        <w:t>judgmen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acceptabl</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facult</w:t>
      </w:r>
      <w:r w:rsidRPr="00664420">
        <w:rPr>
          <w:rFonts w:ascii="Bookman Old Style" w:eastAsiaTheme="minorHAnsi" w:hAnsi="Bookman Old Style"/>
          <w:kern w:val="0"/>
          <w:sz w:val="22"/>
          <w:szCs w:val="22"/>
        </w:rPr>
        <w:t xml:space="preserve">y </w:t>
      </w:r>
      <w:r w:rsidRPr="00664420">
        <w:rPr>
          <w:rFonts w:ascii="Bookman Old Style" w:eastAsiaTheme="minorHAnsi" w:hAnsi="Bookman Old Style"/>
          <w:spacing w:val="-1"/>
          <w:kern w:val="0"/>
          <w:sz w:val="22"/>
          <w:szCs w:val="22"/>
        </w:rPr>
        <w:t>membe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base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meeting</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parties</w:t>
      </w:r>
      <w:r w:rsidRPr="00664420">
        <w:rPr>
          <w:rFonts w:ascii="Bookman Old Style" w:eastAsiaTheme="minorHAnsi" w:hAnsi="Bookman Old Style"/>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f 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resolutio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 xml:space="preserve">s </w:t>
      </w:r>
      <w:r w:rsidRPr="00664420">
        <w:rPr>
          <w:rFonts w:ascii="Bookman Old Style" w:eastAsiaTheme="minorHAnsi" w:hAnsi="Bookman Old Style"/>
          <w:spacing w:val="-1"/>
          <w:kern w:val="0"/>
          <w:sz w:val="22"/>
          <w:szCs w:val="22"/>
        </w:rPr>
        <w:t>reached</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dispositio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cas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wil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b</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forwarde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fic</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 xml:space="preserve">f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Conduct</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resolutio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a</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colleg</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leve</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no</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reache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 xml:space="preserve">d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wishe</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tak</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furthe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action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he/sh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responsibl</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schedulin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1"/>
          <w:kern w:val="0"/>
          <w:sz w:val="22"/>
          <w:szCs w:val="22"/>
        </w:rPr>
        <w:t xml:space="preserve"> meetin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4"/>
          <w:kern w:val="0"/>
          <w:sz w:val="22"/>
          <w:szCs w:val="22"/>
        </w:rPr>
        <w:t>V</w:t>
      </w:r>
      <w:r w:rsidRPr="00664420">
        <w:rPr>
          <w:rFonts w:ascii="Bookman Old Style" w:eastAsiaTheme="minorHAnsi" w:hAnsi="Bookman Old Style"/>
          <w:spacing w:val="-1"/>
          <w:kern w:val="0"/>
          <w:sz w:val="22"/>
          <w:szCs w:val="22"/>
        </w:rPr>
        <w:t>ic</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Presiden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3"/>
          <w:kern w:val="0"/>
          <w:sz w:val="22"/>
          <w:szCs w:val="22"/>
        </w:rPr>
        <w:t xml:space="preserve"> </w:t>
      </w:r>
      <w:r w:rsidRPr="00664420">
        <w:rPr>
          <w:rFonts w:ascii="Bookman Old Style" w:eastAsiaTheme="minorHAnsi" w:hAnsi="Bookman Old Style"/>
          <w:spacing w:val="-1"/>
          <w:kern w:val="0"/>
          <w:sz w:val="22"/>
          <w:szCs w:val="22"/>
        </w:rPr>
        <w:t>Academi</w:t>
      </w:r>
      <w:r w:rsidRPr="00664420">
        <w:rPr>
          <w:rFonts w:ascii="Bookman Old Style" w:eastAsiaTheme="minorHAnsi" w:hAnsi="Bookman Old Style"/>
          <w:kern w:val="0"/>
          <w:sz w:val="22"/>
          <w:szCs w:val="22"/>
        </w:rPr>
        <w:t>c</w:t>
      </w:r>
      <w:r w:rsidRPr="00664420">
        <w:rPr>
          <w:rFonts w:ascii="Bookman Old Style" w:eastAsiaTheme="minorHAnsi" w:hAnsi="Bookman Old Style"/>
          <w:spacing w:val="-13"/>
          <w:kern w:val="0"/>
          <w:sz w:val="22"/>
          <w:szCs w:val="22"/>
        </w:rPr>
        <w:t xml:space="preserve"> </w:t>
      </w:r>
      <w:r w:rsidRPr="00664420">
        <w:rPr>
          <w:rFonts w:ascii="Bookman Old Style" w:eastAsiaTheme="minorHAnsi" w:hAnsi="Bookman Old Style"/>
          <w:spacing w:val="-1"/>
          <w:kern w:val="0"/>
          <w:sz w:val="22"/>
          <w:szCs w:val="22"/>
        </w:rPr>
        <w:t>A</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fair</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Provos</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(V</w:t>
      </w:r>
      <w:r w:rsidRPr="00664420">
        <w:rPr>
          <w:rFonts w:ascii="Bookman Old Style" w:eastAsiaTheme="minorHAnsi" w:hAnsi="Bookman Old Style"/>
          <w:spacing w:val="-15"/>
          <w:kern w:val="0"/>
          <w:sz w:val="22"/>
          <w:szCs w:val="22"/>
        </w:rPr>
        <w:t>P</w:t>
      </w:r>
      <w:r w:rsidRPr="00664420">
        <w:rPr>
          <w:rFonts w:ascii="Bookman Old Style" w:eastAsiaTheme="minorHAnsi" w:hAnsi="Bookman Old Style"/>
          <w:spacing w:val="-1"/>
          <w:kern w:val="0"/>
          <w:sz w:val="22"/>
          <w:szCs w:val="22"/>
        </w:rPr>
        <w:t>AA/P</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2"/>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8"/>
          <w:kern w:val="0"/>
          <w:sz w:val="22"/>
          <w:szCs w:val="22"/>
        </w:rPr>
        <w:t xml:space="preserve"> </w:t>
      </w:r>
      <w:r w:rsidRPr="00664420">
        <w:rPr>
          <w:rFonts w:ascii="Bookman Old Style" w:eastAsiaTheme="minorHAnsi" w:hAnsi="Bookman Old Style"/>
          <w:spacing w:val="-1"/>
          <w:kern w:val="0"/>
          <w:sz w:val="22"/>
          <w:szCs w:val="22"/>
        </w:rPr>
        <w:t>appea</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29"/>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8"/>
          <w:kern w:val="0"/>
          <w:sz w:val="22"/>
          <w:szCs w:val="22"/>
        </w:rPr>
        <w:t xml:space="preserve"> </w:t>
      </w:r>
      <w:r w:rsidRPr="00664420">
        <w:rPr>
          <w:rFonts w:ascii="Bookman Old Style" w:eastAsiaTheme="minorHAnsi" w:hAnsi="Bookman Old Style"/>
          <w:spacing w:val="-1"/>
          <w:kern w:val="0"/>
          <w:sz w:val="22"/>
          <w:szCs w:val="22"/>
        </w:rPr>
        <w:t>propose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9"/>
          <w:kern w:val="0"/>
          <w:sz w:val="22"/>
          <w:szCs w:val="22"/>
        </w:rPr>
        <w:t xml:space="preserve"> </w:t>
      </w:r>
      <w:r w:rsidRPr="00664420">
        <w:rPr>
          <w:rFonts w:ascii="Bookman Old Style" w:eastAsiaTheme="minorHAnsi" w:hAnsi="Bookman Old Style"/>
          <w:spacing w:val="-1"/>
          <w:kern w:val="0"/>
          <w:sz w:val="22"/>
          <w:szCs w:val="22"/>
        </w:rPr>
        <w:t>disciplinar</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29"/>
          <w:kern w:val="0"/>
          <w:sz w:val="22"/>
          <w:szCs w:val="22"/>
        </w:rPr>
        <w:t xml:space="preserve"> </w:t>
      </w:r>
      <w:r w:rsidRPr="00664420">
        <w:rPr>
          <w:rFonts w:ascii="Bookman Old Style" w:eastAsiaTheme="minorHAnsi" w:hAnsi="Bookman Old Style"/>
          <w:spacing w:val="-1"/>
          <w:kern w:val="0"/>
          <w:sz w:val="22"/>
          <w:szCs w:val="22"/>
        </w:rPr>
        <w:t>plan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4"/>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8"/>
          <w:kern w:val="0"/>
          <w:sz w:val="22"/>
          <w:szCs w:val="22"/>
        </w:rPr>
        <w:t xml:space="preserve"> </w:t>
      </w:r>
      <w:r w:rsidRPr="00664420">
        <w:rPr>
          <w:rFonts w:ascii="Bookman Old Style" w:eastAsiaTheme="minorHAnsi" w:hAnsi="Bookman Old Style"/>
          <w:spacing w:val="-1"/>
          <w:kern w:val="0"/>
          <w:sz w:val="22"/>
          <w:szCs w:val="22"/>
        </w:rPr>
        <w:t>V</w:t>
      </w:r>
      <w:r w:rsidRPr="00664420">
        <w:rPr>
          <w:rFonts w:ascii="Bookman Old Style" w:eastAsiaTheme="minorHAnsi" w:hAnsi="Bookman Old Style"/>
          <w:spacing w:val="-15"/>
          <w:kern w:val="0"/>
          <w:sz w:val="22"/>
          <w:szCs w:val="22"/>
        </w:rPr>
        <w:t>P</w:t>
      </w:r>
      <w:r w:rsidRPr="00664420">
        <w:rPr>
          <w:rFonts w:ascii="Bookman Old Style" w:eastAsiaTheme="minorHAnsi" w:hAnsi="Bookman Old Style"/>
          <w:spacing w:val="-1"/>
          <w:kern w:val="0"/>
          <w:sz w:val="22"/>
          <w:szCs w:val="22"/>
        </w:rPr>
        <w:t>AA/</w:t>
      </w:r>
      <w:r w:rsidRPr="00664420">
        <w:rPr>
          <w:rFonts w:ascii="Bookman Old Style" w:eastAsiaTheme="minorHAnsi" w:hAnsi="Bookman Old Style"/>
          <w:kern w:val="0"/>
          <w:sz w:val="22"/>
          <w:szCs w:val="22"/>
        </w:rPr>
        <w:t>P</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shal</w:t>
      </w:r>
      <w:r w:rsidRPr="00664420">
        <w:rPr>
          <w:rFonts w:ascii="Bookman Old Style" w:eastAsiaTheme="minorHAnsi" w:hAnsi="Bookman Old Style"/>
          <w:kern w:val="0"/>
          <w:sz w:val="22"/>
          <w:szCs w:val="22"/>
        </w:rPr>
        <w:t xml:space="preserve">l </w:t>
      </w:r>
      <w:r w:rsidRPr="00664420">
        <w:rPr>
          <w:rFonts w:ascii="Bookman Old Style" w:eastAsiaTheme="minorHAnsi" w:hAnsi="Bookman Old Style"/>
          <w:spacing w:val="-1"/>
          <w:kern w:val="0"/>
          <w:sz w:val="22"/>
          <w:szCs w:val="22"/>
        </w:rPr>
        <w:t>mediat</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matte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see</w:t>
      </w:r>
      <w:r w:rsidRPr="00664420">
        <w:rPr>
          <w:rFonts w:ascii="Bookman Old Style" w:eastAsiaTheme="minorHAnsi" w:hAnsi="Bookman Old Style"/>
          <w:kern w:val="0"/>
          <w:sz w:val="22"/>
          <w:szCs w:val="22"/>
        </w:rPr>
        <w:t>k</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satisfactor</w:t>
      </w:r>
      <w:r w:rsidRPr="00664420">
        <w:rPr>
          <w:rFonts w:ascii="Bookman Old Style" w:eastAsiaTheme="minorHAnsi" w:hAnsi="Bookman Old Style"/>
          <w:kern w:val="0"/>
          <w:sz w:val="22"/>
          <w:szCs w:val="22"/>
        </w:rPr>
        <w:t xml:space="preserve">y </w:t>
      </w:r>
      <w:r w:rsidRPr="00664420">
        <w:rPr>
          <w:rFonts w:ascii="Bookman Old Style" w:eastAsiaTheme="minorHAnsi" w:hAnsi="Bookman Old Style"/>
          <w:spacing w:val="-1"/>
          <w:kern w:val="0"/>
          <w:sz w:val="22"/>
          <w:szCs w:val="22"/>
        </w:rPr>
        <w:t>judgmen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acceptabl</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facult</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membe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base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meeting</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2"/>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al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parties</w:t>
      </w:r>
      <w:r w:rsidRPr="00664420">
        <w:rPr>
          <w:rFonts w:ascii="Bookman Old Style" w:eastAsiaTheme="minorHAnsi" w:hAnsi="Bookman Old Style"/>
          <w:kern w:val="0"/>
          <w:sz w:val="22"/>
          <w:szCs w:val="22"/>
        </w:rPr>
        <w:t xml:space="preserve">. </w:t>
      </w:r>
      <w:r w:rsidRPr="00664420">
        <w:rPr>
          <w:rFonts w:ascii="Bookman Old Style" w:eastAsiaTheme="minorHAnsi" w:hAnsi="Bookman Old Style"/>
          <w:spacing w:val="-1"/>
          <w:kern w:val="0"/>
          <w:sz w:val="22"/>
          <w:szCs w:val="22"/>
        </w:rPr>
        <w:t>Afte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reviewin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al</w:t>
      </w:r>
      <w:r w:rsidRPr="00664420">
        <w:rPr>
          <w:rFonts w:ascii="Bookman Old Style" w:eastAsiaTheme="minorHAnsi" w:hAnsi="Bookman Old Style"/>
          <w:kern w:val="0"/>
          <w:sz w:val="22"/>
          <w:szCs w:val="22"/>
        </w:rPr>
        <w:t xml:space="preserve">l </w:t>
      </w:r>
      <w:r w:rsidRPr="00664420">
        <w:rPr>
          <w:rFonts w:ascii="Bookman Old Style" w:eastAsiaTheme="minorHAnsi" w:hAnsi="Bookman Old Style"/>
          <w:spacing w:val="-1"/>
          <w:kern w:val="0"/>
          <w:sz w:val="22"/>
          <w:szCs w:val="22"/>
        </w:rPr>
        <w:t>documentation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V</w:t>
      </w:r>
      <w:r w:rsidRPr="00664420">
        <w:rPr>
          <w:rFonts w:ascii="Bookman Old Style" w:eastAsiaTheme="minorHAnsi" w:hAnsi="Bookman Old Style"/>
          <w:spacing w:val="-15"/>
          <w:kern w:val="0"/>
          <w:sz w:val="22"/>
          <w:szCs w:val="22"/>
        </w:rPr>
        <w:t>P</w:t>
      </w:r>
      <w:r w:rsidRPr="00664420">
        <w:rPr>
          <w:rFonts w:ascii="Bookman Old Style" w:eastAsiaTheme="minorHAnsi" w:hAnsi="Bookman Old Style"/>
          <w:spacing w:val="-1"/>
          <w:kern w:val="0"/>
          <w:sz w:val="22"/>
          <w:szCs w:val="22"/>
        </w:rPr>
        <w:t>AA/</w:t>
      </w:r>
      <w:r w:rsidRPr="00664420">
        <w:rPr>
          <w:rFonts w:ascii="Bookman Old Style" w:eastAsiaTheme="minorHAnsi" w:hAnsi="Bookman Old Style"/>
          <w:kern w:val="0"/>
          <w:sz w:val="22"/>
          <w:szCs w:val="22"/>
        </w:rPr>
        <w:t xml:space="preserve">P </w:t>
      </w:r>
      <w:r w:rsidRPr="00664420">
        <w:rPr>
          <w:rFonts w:ascii="Bookman Old Style" w:eastAsiaTheme="minorHAnsi" w:hAnsi="Bookman Old Style"/>
          <w:spacing w:val="-1"/>
          <w:kern w:val="0"/>
          <w:sz w:val="22"/>
          <w:szCs w:val="22"/>
        </w:rPr>
        <w:t>ma</w:t>
      </w:r>
      <w:r w:rsidRPr="00664420">
        <w:rPr>
          <w:rFonts w:ascii="Bookman Old Style" w:eastAsiaTheme="minorHAnsi" w:hAnsi="Bookman Old Style"/>
          <w:spacing w:val="-15"/>
          <w:kern w:val="0"/>
          <w:sz w:val="22"/>
          <w:szCs w:val="22"/>
        </w:rPr>
        <w:t>y</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a</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his/he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discretion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choos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spacing w:val="-1"/>
          <w:kern w:val="0"/>
          <w:sz w:val="22"/>
          <w:szCs w:val="22"/>
        </w:rPr>
        <w:t>eithe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 xml:space="preserve">o </w:t>
      </w:r>
      <w:r w:rsidRPr="00664420">
        <w:rPr>
          <w:rFonts w:ascii="Bookman Old Style" w:eastAsiaTheme="minorHAnsi" w:hAnsi="Bookman Old Style"/>
          <w:spacing w:val="-1"/>
          <w:kern w:val="0"/>
          <w:sz w:val="22"/>
          <w:szCs w:val="22"/>
        </w:rPr>
        <w:t>a</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fir</w:t>
      </w:r>
      <w:r w:rsidRPr="00664420">
        <w:rPr>
          <w:rFonts w:ascii="Bookman Old Style" w:eastAsiaTheme="minorHAnsi" w:hAnsi="Bookman Old Style"/>
          <w:kern w:val="0"/>
          <w:sz w:val="22"/>
          <w:szCs w:val="22"/>
        </w:rPr>
        <w:t>m</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propose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action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refe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cas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fic</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Conduc</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furthe</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revie</w:t>
      </w:r>
      <w:r w:rsidRPr="00664420">
        <w:rPr>
          <w:rFonts w:ascii="Bookman Old Style" w:eastAsiaTheme="minorHAnsi" w:hAnsi="Bookman Old Style"/>
          <w:spacing w:val="-12"/>
          <w:kern w:val="0"/>
          <w:sz w:val="22"/>
          <w:szCs w:val="22"/>
        </w:rPr>
        <w:t>w</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dismis</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matte</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dependin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merit</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case</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fina</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dispositio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cas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wil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b</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disseminate</w:t>
      </w:r>
      <w:r w:rsidRPr="00664420">
        <w:rPr>
          <w:rFonts w:ascii="Bookman Old Style" w:eastAsiaTheme="minorHAnsi" w:hAnsi="Bookman Old Style"/>
          <w:kern w:val="0"/>
          <w:sz w:val="22"/>
          <w:szCs w:val="22"/>
        </w:rPr>
        <w:t xml:space="preserve">d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appropriat</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parties</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includin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fic</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Conduct</w:t>
      </w:r>
      <w:r w:rsidRPr="00664420">
        <w:rPr>
          <w:rFonts w:ascii="Bookman Old Style" w:eastAsiaTheme="minorHAnsi" w:hAnsi="Bookman Old Style"/>
          <w:kern w:val="0"/>
          <w:sz w:val="22"/>
          <w:szCs w:val="22"/>
        </w:rPr>
        <w:t>.</w:t>
      </w:r>
    </w:p>
    <w:p w:rsidR="00664420" w:rsidRPr="00664420" w:rsidRDefault="00664420" w:rsidP="00664420">
      <w:pPr>
        <w:numPr>
          <w:ilvl w:val="0"/>
          <w:numId w:val="4"/>
        </w:numPr>
        <w:suppressAutoHyphens w:val="0"/>
        <w:overflowPunct w:val="0"/>
        <w:autoSpaceDE w:val="0"/>
        <w:autoSpaceDN w:val="0"/>
        <w:adjustRightInd w:val="0"/>
        <w:spacing w:before="100" w:beforeAutospacing="1" w:after="100" w:afterAutospacing="1" w:line="240" w:lineRule="auto"/>
        <w:contextualSpacing/>
        <w:rPr>
          <w:rFonts w:ascii="Bookman Old Style" w:eastAsiaTheme="minorHAnsi" w:hAnsi="Bookman Old Style"/>
          <w:kern w:val="0"/>
          <w:sz w:val="22"/>
          <w:szCs w:val="22"/>
        </w:rPr>
      </w:pPr>
      <w:r w:rsidRPr="00664420">
        <w:rPr>
          <w:rFonts w:ascii="Bookman Old Style" w:eastAsiaTheme="minorHAnsi" w:hAnsi="Bookman Old Style"/>
          <w:kern w:val="0"/>
          <w:sz w:val="22"/>
          <w:szCs w:val="22"/>
        </w:rPr>
        <w:t>If</w:t>
      </w:r>
      <w:r w:rsidRPr="00664420">
        <w:rPr>
          <w:rFonts w:ascii="Bookman Old Style" w:eastAsiaTheme="minorHAnsi" w:hAnsi="Bookman Old Style"/>
          <w:spacing w:val="35"/>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37"/>
          <w:kern w:val="0"/>
          <w:sz w:val="22"/>
          <w:szCs w:val="22"/>
        </w:rPr>
        <w:t xml:space="preserve"> </w:t>
      </w:r>
      <w:r w:rsidRPr="00664420">
        <w:rPr>
          <w:rFonts w:ascii="Bookman Old Style" w:eastAsiaTheme="minorHAnsi" w:hAnsi="Bookman Old Style"/>
          <w:kern w:val="0"/>
          <w:sz w:val="22"/>
          <w:szCs w:val="22"/>
        </w:rPr>
        <w:t>student</w:t>
      </w:r>
      <w:r w:rsidRPr="00664420">
        <w:rPr>
          <w:rFonts w:ascii="Bookman Old Style" w:eastAsiaTheme="minorHAnsi" w:hAnsi="Bookman Old Style"/>
          <w:spacing w:val="35"/>
          <w:kern w:val="0"/>
          <w:sz w:val="22"/>
          <w:szCs w:val="22"/>
        </w:rPr>
        <w:t xml:space="preserve"> </w:t>
      </w:r>
      <w:r w:rsidRPr="00664420">
        <w:rPr>
          <w:rFonts w:ascii="Bookman Old Style" w:eastAsiaTheme="minorHAnsi" w:hAnsi="Bookman Old Style"/>
          <w:kern w:val="0"/>
          <w:sz w:val="22"/>
          <w:szCs w:val="22"/>
        </w:rPr>
        <w:t>is</w:t>
      </w:r>
      <w:r w:rsidRPr="00664420">
        <w:rPr>
          <w:rFonts w:ascii="Bookman Old Style" w:eastAsiaTheme="minorHAnsi" w:hAnsi="Bookman Old Style"/>
          <w:spacing w:val="37"/>
          <w:kern w:val="0"/>
          <w:sz w:val="22"/>
          <w:szCs w:val="22"/>
        </w:rPr>
        <w:t xml:space="preserve"> </w:t>
      </w:r>
      <w:r w:rsidRPr="00664420">
        <w:rPr>
          <w:rFonts w:ascii="Bookman Old Style" w:eastAsiaTheme="minorHAnsi" w:hAnsi="Bookman Old Style"/>
          <w:kern w:val="0"/>
          <w:sz w:val="22"/>
          <w:szCs w:val="22"/>
        </w:rPr>
        <w:t>allowed</w:t>
      </w:r>
      <w:r w:rsidRPr="00664420">
        <w:rPr>
          <w:rFonts w:ascii="Bookman Old Style" w:eastAsiaTheme="minorHAnsi" w:hAnsi="Bookman Old Style"/>
          <w:spacing w:val="37"/>
          <w:kern w:val="0"/>
          <w:sz w:val="22"/>
          <w:szCs w:val="22"/>
        </w:rPr>
        <w:t xml:space="preserve"> </w:t>
      </w:r>
      <w:r w:rsidRPr="00664420">
        <w:rPr>
          <w:rFonts w:ascii="Bookman Old Style" w:eastAsiaTheme="minorHAnsi" w:hAnsi="Bookman Old Style"/>
          <w:kern w:val="0"/>
          <w:sz w:val="22"/>
          <w:szCs w:val="22"/>
        </w:rPr>
        <w:t>academic</w:t>
      </w:r>
      <w:r w:rsidRPr="00664420">
        <w:rPr>
          <w:rFonts w:ascii="Bookman Old Style" w:eastAsiaTheme="minorHAnsi" w:hAnsi="Bookman Old Style"/>
          <w:spacing w:val="37"/>
          <w:kern w:val="0"/>
          <w:sz w:val="22"/>
          <w:szCs w:val="22"/>
        </w:rPr>
        <w:t xml:space="preserve"> </w:t>
      </w:r>
      <w:r w:rsidRPr="00664420">
        <w:rPr>
          <w:rFonts w:ascii="Bookman Old Style" w:eastAsiaTheme="minorHAnsi" w:hAnsi="Bookman Old Style"/>
          <w:kern w:val="0"/>
          <w:sz w:val="22"/>
          <w:szCs w:val="22"/>
        </w:rPr>
        <w:t>progression</w:t>
      </w:r>
      <w:r w:rsidRPr="00664420">
        <w:rPr>
          <w:rFonts w:ascii="Bookman Old Style" w:eastAsiaTheme="minorHAnsi" w:hAnsi="Bookman Old Style"/>
          <w:spacing w:val="37"/>
          <w:kern w:val="0"/>
          <w:sz w:val="22"/>
          <w:szCs w:val="22"/>
        </w:rPr>
        <w:t xml:space="preserve"> </w:t>
      </w:r>
      <w:r w:rsidRPr="00664420">
        <w:rPr>
          <w:rFonts w:ascii="Bookman Old Style" w:eastAsiaTheme="minorHAnsi" w:hAnsi="Bookman Old Style"/>
          <w:kern w:val="0"/>
          <w:sz w:val="22"/>
          <w:szCs w:val="22"/>
        </w:rPr>
        <w:t>but</w:t>
      </w:r>
      <w:r w:rsidRPr="00664420">
        <w:rPr>
          <w:rFonts w:ascii="Bookman Old Style" w:eastAsiaTheme="minorHAnsi" w:hAnsi="Bookman Old Style"/>
          <w:spacing w:val="36"/>
          <w:kern w:val="0"/>
          <w:sz w:val="22"/>
          <w:szCs w:val="22"/>
        </w:rPr>
        <w:t xml:space="preserve"> </w:t>
      </w:r>
      <w:r w:rsidRPr="00664420">
        <w:rPr>
          <w:rFonts w:ascii="Bookman Old Style" w:eastAsiaTheme="minorHAnsi" w:hAnsi="Bookman Old Style"/>
          <w:kern w:val="0"/>
          <w:sz w:val="22"/>
          <w:szCs w:val="22"/>
        </w:rPr>
        <w:t>demonstrates</w:t>
      </w:r>
      <w:r w:rsidRPr="00664420">
        <w:rPr>
          <w:rFonts w:ascii="Bookman Old Style" w:eastAsiaTheme="minorHAnsi" w:hAnsi="Bookman Old Style"/>
          <w:spacing w:val="35"/>
          <w:kern w:val="0"/>
          <w:sz w:val="22"/>
          <w:szCs w:val="22"/>
        </w:rPr>
        <w:t xml:space="preserve"> </w:t>
      </w:r>
      <w:r w:rsidRPr="00664420">
        <w:rPr>
          <w:rFonts w:ascii="Bookman Old Style" w:eastAsiaTheme="minorHAnsi" w:hAnsi="Bookman Old Style"/>
          <w:kern w:val="0"/>
          <w:sz w:val="22"/>
          <w:szCs w:val="22"/>
        </w:rPr>
        <w:t>a repeated</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pattern</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of</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academic</w:t>
      </w:r>
      <w:r w:rsidRPr="00664420">
        <w:rPr>
          <w:rFonts w:ascii="Bookman Old Style" w:eastAsiaTheme="minorHAnsi" w:hAnsi="Bookman Old Style"/>
          <w:spacing w:val="-6"/>
          <w:kern w:val="0"/>
          <w:sz w:val="22"/>
          <w:szCs w:val="22"/>
        </w:rPr>
        <w:t xml:space="preserve"> </w:t>
      </w:r>
      <w:r w:rsidRPr="00664420">
        <w:rPr>
          <w:rFonts w:ascii="Bookman Old Style" w:eastAsiaTheme="minorHAnsi" w:hAnsi="Bookman Old Style"/>
          <w:kern w:val="0"/>
          <w:sz w:val="22"/>
          <w:szCs w:val="22"/>
        </w:rPr>
        <w:t>dishonest</w:t>
      </w:r>
      <w:r w:rsidRPr="00664420">
        <w:rPr>
          <w:rFonts w:ascii="Bookman Old Style" w:eastAsiaTheme="minorHAnsi" w:hAnsi="Bookman Old Style"/>
          <w:spacing w:val="-14"/>
          <w:kern w:val="0"/>
          <w:sz w:val="22"/>
          <w:szCs w:val="22"/>
        </w:rPr>
        <w:t>y</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V</w:t>
      </w:r>
      <w:r w:rsidRPr="00664420">
        <w:rPr>
          <w:rFonts w:ascii="Bookman Old Style" w:eastAsiaTheme="minorHAnsi" w:hAnsi="Bookman Old Style"/>
          <w:spacing w:val="-14"/>
          <w:kern w:val="0"/>
          <w:sz w:val="22"/>
          <w:szCs w:val="22"/>
        </w:rPr>
        <w:t>P</w:t>
      </w:r>
      <w:r w:rsidRPr="00664420">
        <w:rPr>
          <w:rFonts w:ascii="Bookman Old Style" w:eastAsiaTheme="minorHAnsi" w:hAnsi="Bookman Old Style"/>
          <w:kern w:val="0"/>
          <w:sz w:val="22"/>
          <w:szCs w:val="22"/>
        </w:rPr>
        <w:t>AA/P</w:t>
      </w:r>
      <w:r w:rsidRPr="00664420">
        <w:rPr>
          <w:rFonts w:ascii="Bookman Old Style" w:eastAsiaTheme="minorHAnsi" w:hAnsi="Bookman Old Style"/>
          <w:spacing w:val="-17"/>
          <w:kern w:val="0"/>
          <w:sz w:val="22"/>
          <w:szCs w:val="22"/>
        </w:rPr>
        <w:t xml:space="preserve"> </w:t>
      </w:r>
      <w:r w:rsidRPr="00664420">
        <w:rPr>
          <w:rFonts w:ascii="Bookman Old Style" w:eastAsiaTheme="minorHAnsi" w:hAnsi="Bookman Old Style"/>
          <w:kern w:val="0"/>
          <w:sz w:val="22"/>
          <w:szCs w:val="22"/>
        </w:rPr>
        <w:t>ma</w:t>
      </w:r>
      <w:r w:rsidRPr="00664420">
        <w:rPr>
          <w:rFonts w:ascii="Bookman Old Style" w:eastAsiaTheme="minorHAnsi" w:hAnsi="Bookman Old Style"/>
          <w:spacing w:val="-14"/>
          <w:kern w:val="0"/>
          <w:sz w:val="22"/>
          <w:szCs w:val="22"/>
        </w:rPr>
        <w:t>y</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after</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consultation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with</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3"/>
          <w:kern w:val="0"/>
          <w:sz w:val="22"/>
          <w:szCs w:val="22"/>
        </w:rPr>
        <w:t>f</w:t>
      </w:r>
      <w:r w:rsidRPr="00664420">
        <w:rPr>
          <w:rFonts w:ascii="Bookman Old Style" w:eastAsiaTheme="minorHAnsi" w:hAnsi="Bookman Old Style"/>
          <w:kern w:val="0"/>
          <w:sz w:val="22"/>
          <w:szCs w:val="22"/>
        </w:rPr>
        <w:t>fice of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Student Conduct,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assign</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additional</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penalties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to the</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student,</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including</w:t>
      </w:r>
      <w:r w:rsidRPr="00664420">
        <w:rPr>
          <w:rFonts w:ascii="Bookman Old Style" w:eastAsiaTheme="minorHAnsi" w:hAnsi="Bookman Old Style"/>
          <w:spacing w:val="5"/>
          <w:kern w:val="0"/>
          <w:sz w:val="22"/>
          <w:szCs w:val="22"/>
        </w:rPr>
        <w:t xml:space="preserve"> </w:t>
      </w:r>
      <w:r w:rsidRPr="00664420">
        <w:rPr>
          <w:rFonts w:ascii="Bookman Old Style" w:eastAsiaTheme="minorHAnsi" w:hAnsi="Bookman Old Style"/>
          <w:kern w:val="0"/>
          <w:sz w:val="22"/>
          <w:szCs w:val="22"/>
        </w:rPr>
        <w:t>removal</w:t>
      </w:r>
      <w:r w:rsidRPr="00664420">
        <w:rPr>
          <w:rFonts w:ascii="Bookman Old Style" w:eastAsiaTheme="minorHAnsi" w:hAnsi="Bookman Old Style"/>
          <w:spacing w:val="5"/>
          <w:kern w:val="0"/>
          <w:sz w:val="22"/>
          <w:szCs w:val="22"/>
        </w:rPr>
        <w:t xml:space="preserve"> </w:t>
      </w:r>
      <w:r w:rsidRPr="00664420">
        <w:rPr>
          <w:rFonts w:ascii="Bookman Old Style" w:eastAsiaTheme="minorHAnsi" w:hAnsi="Bookman Old Style"/>
          <w:kern w:val="0"/>
          <w:sz w:val="22"/>
          <w:szCs w:val="22"/>
        </w:rPr>
        <w:t>from</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Universit</w:t>
      </w:r>
      <w:r w:rsidRPr="00664420">
        <w:rPr>
          <w:rFonts w:ascii="Bookman Old Style" w:eastAsiaTheme="minorHAnsi" w:hAnsi="Bookman Old Style"/>
          <w:spacing w:val="-14"/>
          <w:kern w:val="0"/>
          <w:sz w:val="22"/>
          <w:szCs w:val="22"/>
        </w:rPr>
        <w:t>y</w:t>
      </w:r>
      <w:r w:rsidRPr="00664420">
        <w:rPr>
          <w:rFonts w:ascii="Bookman Old Style" w:eastAsiaTheme="minorHAnsi" w:hAnsi="Bookman Old Style"/>
          <w:kern w:val="0"/>
          <w:sz w:val="22"/>
          <w:szCs w:val="22"/>
        </w:rPr>
        <w:t>.</w:t>
      </w:r>
    </w:p>
    <w:p w:rsidR="00664420" w:rsidRPr="00664420" w:rsidRDefault="00664420" w:rsidP="00664420">
      <w:pPr>
        <w:suppressAutoHyphens w:val="0"/>
        <w:overflowPunct w:val="0"/>
        <w:autoSpaceDE w:val="0"/>
        <w:autoSpaceDN w:val="0"/>
        <w:adjustRightInd w:val="0"/>
        <w:spacing w:before="100" w:beforeAutospacing="1" w:after="100" w:afterAutospacing="1" w:line="240" w:lineRule="auto"/>
        <w:ind w:left="720"/>
        <w:contextualSpacing/>
        <w:rPr>
          <w:rFonts w:ascii="Bookman Old Style" w:eastAsiaTheme="minorHAnsi" w:hAnsi="Bookman Old Style"/>
          <w:kern w:val="0"/>
          <w:sz w:val="22"/>
          <w:szCs w:val="22"/>
        </w:rPr>
      </w:pPr>
    </w:p>
    <w:p w:rsidR="00664420" w:rsidRPr="00664420" w:rsidRDefault="00664420" w:rsidP="00664420">
      <w:pPr>
        <w:suppressAutoHyphens w:val="0"/>
        <w:overflowPunct w:val="0"/>
        <w:autoSpaceDE w:val="0"/>
        <w:autoSpaceDN w:val="0"/>
        <w:adjustRightInd w:val="0"/>
        <w:spacing w:before="100" w:beforeAutospacing="1" w:after="100" w:afterAutospacing="1" w:line="240" w:lineRule="auto"/>
        <w:ind w:left="720"/>
        <w:contextualSpacing/>
        <w:rPr>
          <w:rFonts w:ascii="Bookman Old Style" w:eastAsiaTheme="minorHAnsi"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b/>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b/>
          <w:kern w:val="0"/>
          <w:sz w:val="22"/>
          <w:szCs w:val="22"/>
        </w:rPr>
      </w:pPr>
      <w:r w:rsidRPr="00664420">
        <w:rPr>
          <w:rFonts w:ascii="Bookman Old Style" w:hAnsi="Bookman Old Style"/>
          <w:b/>
          <w:kern w:val="0"/>
          <w:sz w:val="22"/>
          <w:szCs w:val="22"/>
        </w:rPr>
        <w:lastRenderedPageBreak/>
        <w:t xml:space="preserve">B.  Communication: </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r w:rsidRPr="00664420">
        <w:rPr>
          <w:rFonts w:ascii="Bookman Old Style" w:hAnsi="Bookman Old Style"/>
          <w:kern w:val="0"/>
          <w:sz w:val="22"/>
          <w:szCs w:val="22"/>
        </w:rPr>
        <w:t>The official method of communication at UNA is UNA portal, with emphasis placed on University email.</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b/>
          <w:kern w:val="0"/>
          <w:sz w:val="22"/>
          <w:szCs w:val="22"/>
        </w:rPr>
      </w:pPr>
      <w:r w:rsidRPr="00664420">
        <w:rPr>
          <w:rFonts w:ascii="Bookman Old Style" w:hAnsi="Bookman Old Style"/>
          <w:b/>
          <w:kern w:val="0"/>
          <w:sz w:val="22"/>
          <w:szCs w:val="22"/>
        </w:rPr>
        <w:t xml:space="preserve">C.  Disability Accommodations: </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r w:rsidRPr="00664420">
        <w:rPr>
          <w:rFonts w:ascii="Bookman Old Style" w:hAnsi="Bookman Old Style"/>
          <w:kern w:val="0"/>
          <w:sz w:val="22"/>
          <w:szCs w:val="22"/>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664420">
        <w:rPr>
          <w:rFonts w:ascii="Bookman Old Style" w:hAnsi="Bookman Old Style"/>
          <w:kern w:val="0"/>
          <w:sz w:val="22"/>
          <w:szCs w:val="22"/>
          <w:u w:val="single"/>
        </w:rPr>
        <w:t xml:space="preserve"> </w:t>
      </w:r>
      <w:r w:rsidRPr="00664420">
        <w:rPr>
          <w:rFonts w:ascii="Bookman Old Style" w:hAnsi="Bookman Old Style"/>
          <w:kern w:val="0"/>
          <w:sz w:val="22"/>
          <w:szCs w:val="22"/>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b/>
          <w:kern w:val="0"/>
          <w:sz w:val="22"/>
          <w:szCs w:val="22"/>
        </w:rPr>
      </w:pPr>
      <w:r w:rsidRPr="00664420">
        <w:rPr>
          <w:rFonts w:ascii="Bookman Old Style" w:hAnsi="Bookman Old Style"/>
          <w:b/>
          <w:kern w:val="0"/>
          <w:sz w:val="22"/>
          <w:szCs w:val="22"/>
        </w:rPr>
        <w:t>D.  Title IX:</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color w:val="000000"/>
          <w:kern w:val="0"/>
          <w:sz w:val="22"/>
          <w:szCs w:val="22"/>
        </w:rPr>
      </w:pPr>
      <w:r w:rsidRPr="00664420">
        <w:rPr>
          <w:rFonts w:ascii="Bookman Old Style" w:hAnsi="Bookman Old Style"/>
          <w:bCs/>
          <w:color w:val="000000"/>
          <w:kern w:val="0"/>
          <w:sz w:val="22"/>
          <w:szCs w:val="22"/>
        </w:rPr>
        <w:t>The University of North Alabama has an expectation of mutual respect.</w:t>
      </w:r>
      <w:r w:rsidRPr="00664420">
        <w:rPr>
          <w:rFonts w:ascii="Bookman Old Style" w:hAnsi="Bookman Old Style"/>
          <w:b/>
          <w:bCs/>
          <w:color w:val="000000"/>
          <w:kern w:val="0"/>
          <w:sz w:val="22"/>
          <w:szCs w:val="22"/>
        </w:rPr>
        <w:t xml:space="preserve">  </w:t>
      </w:r>
      <w:r w:rsidRPr="00664420">
        <w:rPr>
          <w:rFonts w:ascii="Bookman Old Style" w:hAnsi="Bookman Old Style"/>
          <w:kern w:val="0"/>
          <w:sz w:val="22"/>
          <w:szCs w:val="22"/>
        </w:rPr>
        <w:t>Students, staff, administrators, and faculty are entitled to a working environment and educational environment free of discriminatory harassment.</w:t>
      </w:r>
      <w:r w:rsidRPr="00664420">
        <w:rPr>
          <w:rFonts w:ascii="Bookman Old Style" w:hAnsi="Bookman Old Style"/>
          <w:color w:val="000000"/>
          <w:kern w:val="0"/>
          <w:sz w:val="22"/>
          <w:szCs w:val="22"/>
        </w:rPr>
        <w:t xml:space="preserve"> This includes sexual violence, sexual harassment, domestic and intimate partner violence, stalking, gender-based discrimination, discrimination against pregnant and parenting students, and gender-based bullying and hazing.</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color w:val="000000"/>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sz w:val="22"/>
          <w:szCs w:val="22"/>
        </w:rPr>
      </w:pPr>
      <w:r w:rsidRPr="00664420">
        <w:rPr>
          <w:rFonts w:ascii="Bookman Old Style" w:hAnsi="Bookman Old Style"/>
          <w:b/>
          <w:bCs/>
          <w:color w:val="000000"/>
          <w:kern w:val="0"/>
          <w:sz w:val="22"/>
          <w:szCs w:val="22"/>
        </w:rPr>
        <w:t xml:space="preserve">Faculty and staff are required by federal law to report any observations of harassment (including online harassment) as well as any notice given by students or colleagues of any of the behaviors noted above. </w:t>
      </w:r>
      <w:r w:rsidRPr="00664420">
        <w:rPr>
          <w:rFonts w:ascii="Bookman Old Style" w:hAnsi="Bookman Old Style"/>
          <w:color w:val="000000"/>
          <w:kern w:val="0"/>
          <w:sz w:val="22"/>
          <w:szCs w:val="22"/>
        </w:rPr>
        <w:t xml:space="preserve">Retaliation against any person who reports discrimination or harassment is also prohibited. UNA’s policies and regulations covering discrimination and harassment may be accessed at </w:t>
      </w:r>
      <w:hyperlink r:id="rId8" w:history="1">
        <w:r w:rsidRPr="00664420">
          <w:rPr>
            <w:rFonts w:ascii="Bookman Old Style" w:hAnsi="Bookman Old Style"/>
            <w:color w:val="0000FF"/>
            <w:kern w:val="0"/>
            <w:sz w:val="22"/>
            <w:szCs w:val="22"/>
            <w:u w:val="single"/>
          </w:rPr>
          <w:t>www.una.edu/titleix</w:t>
        </w:r>
      </w:hyperlink>
      <w:r w:rsidRPr="00664420">
        <w:rPr>
          <w:rFonts w:ascii="Bookman Old Style" w:hAnsi="Bookman Old Style"/>
          <w:kern w:val="0"/>
          <w:sz w:val="22"/>
          <w:szCs w:val="22"/>
        </w:rPr>
        <w:t xml:space="preserve">.  If you have experienced or observed discrimination or harassment, confidential reporting resources can be found on the website or you may make a formal complaint by contacting the Title IX Coordinator at 256-765-4223.  </w:t>
      </w: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ind w:left="576"/>
        <w:jc w:val="both"/>
        <w:rPr>
          <w:rFonts w:ascii="Bookman Old Style" w:hAnsi="Bookman Old Style"/>
          <w:sz w:val="22"/>
          <w:szCs w:val="22"/>
        </w:rPr>
      </w:pPr>
    </w:p>
    <w:sectPr w:rsidR="00664420" w:rsidRPr="00664420">
      <w:footerReference w:type="default" r:id="rId9"/>
      <w:pgSz w:w="12240" w:h="15840"/>
      <w:pgMar w:top="1440" w:right="1440" w:bottom="1440" w:left="1440" w:header="720" w:footer="1152" w:gutter="0"/>
      <w:cols w:space="72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69D" w:rsidRDefault="0012269D">
      <w:pPr>
        <w:spacing w:line="240" w:lineRule="auto"/>
      </w:pPr>
      <w:r>
        <w:separator/>
      </w:r>
    </w:p>
  </w:endnote>
  <w:endnote w:type="continuationSeparator" w:id="0">
    <w:p w:rsidR="0012269D" w:rsidRDefault="00122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420" w:rsidRDefault="00664420">
    <w:pPr>
      <w:pStyle w:val="Footer"/>
    </w:pPr>
    <w:r>
      <w:tab/>
      <w:t xml:space="preserve">Revised </w:t>
    </w:r>
    <w:r w:rsidR="001F7C22">
      <w:t>Spring</w:t>
    </w:r>
    <w:r>
      <w:t xml:space="preserve"> 201</w:t>
    </w:r>
    <w:r w:rsidR="001F7C22">
      <w:t>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69D" w:rsidRDefault="0012269D">
      <w:pPr>
        <w:spacing w:line="240" w:lineRule="auto"/>
      </w:pPr>
      <w:r>
        <w:separator/>
      </w:r>
    </w:p>
  </w:footnote>
  <w:footnote w:type="continuationSeparator" w:id="0">
    <w:p w:rsidR="0012269D" w:rsidRDefault="001226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EB069DA"/>
    <w:name w:val="WWNum1"/>
    <w:lvl w:ilvl="0">
      <w:start w:val="1"/>
      <w:numFmt w:val="upperRoman"/>
      <w:lvlText w:val="%1."/>
      <w:lvlJc w:val="right"/>
      <w:pPr>
        <w:tabs>
          <w:tab w:val="num" w:pos="576"/>
        </w:tabs>
        <w:ind w:left="576" w:hanging="360"/>
      </w:pPr>
      <w:rPr>
        <w:rFonts w:ascii="Bookman Old Style" w:hAnsi="Bookman Old Style" w:hint="default"/>
        <w:b/>
        <w:sz w:val="24"/>
      </w:rPr>
    </w:lvl>
    <w:lvl w:ilvl="1">
      <w:start w:val="1"/>
      <w:numFmt w:val="upp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14FED"/>
    <w:multiLevelType w:val="hybridMultilevel"/>
    <w:tmpl w:val="ACCA2D1A"/>
    <w:lvl w:ilvl="0" w:tplc="498CCF8A">
      <w:start w:val="1"/>
      <w:numFmt w:val="upperRoman"/>
      <w:lvlText w:val="%1."/>
      <w:lvlJc w:val="right"/>
      <w:pPr>
        <w:tabs>
          <w:tab w:val="num" w:pos="576"/>
        </w:tabs>
        <w:ind w:left="576" w:hanging="360"/>
      </w:pPr>
      <w:rPr>
        <w:rFonts w:ascii="Bookman Old Style" w:hAnsi="Bookman Old Style" w:hint="default"/>
        <w:b/>
        <w:sz w:val="24"/>
      </w:rPr>
    </w:lvl>
    <w:lvl w:ilvl="1" w:tplc="04090015">
      <w:start w:val="1"/>
      <w:numFmt w:val="upperLetter"/>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117"/>
    <w:rsid w:val="00092CDC"/>
    <w:rsid w:val="0012269D"/>
    <w:rsid w:val="00136E76"/>
    <w:rsid w:val="001F7C22"/>
    <w:rsid w:val="00255C7D"/>
    <w:rsid w:val="00271448"/>
    <w:rsid w:val="002742F3"/>
    <w:rsid w:val="002D7B90"/>
    <w:rsid w:val="003074D7"/>
    <w:rsid w:val="003A6C2D"/>
    <w:rsid w:val="00467117"/>
    <w:rsid w:val="004A649A"/>
    <w:rsid w:val="00664420"/>
    <w:rsid w:val="007432E5"/>
    <w:rsid w:val="007A069E"/>
    <w:rsid w:val="007A2DC0"/>
    <w:rsid w:val="00882068"/>
    <w:rsid w:val="00A84C1F"/>
    <w:rsid w:val="00D041DE"/>
    <w:rsid w:val="00D36CEF"/>
    <w:rsid w:val="00FF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233713C9-C9AC-4173-8183-1ECFC973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00" w:lineRule="atLeast"/>
    </w:pPr>
    <w:rPr>
      <w:rFonts w:ascii="Tms Rmn" w:hAnsi="Tms Rmn"/>
      <w:kern w:val="1"/>
    </w:rPr>
  </w:style>
  <w:style w:type="paragraph" w:styleId="Heading1">
    <w:name w:val="heading 1"/>
    <w:basedOn w:val="Normal"/>
    <w:qFormat/>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rPr>
      <w:rFonts w:ascii="Bookman Old Style" w:eastAsia="Times New Roman" w:hAnsi="Bookman Old Style" w:cs="Times New Roman"/>
      <w:b/>
      <w:sz w:val="28"/>
      <w:szCs w:val="20"/>
    </w:rPr>
  </w:style>
  <w:style w:type="character" w:customStyle="1" w:styleId="Heading1Char">
    <w:name w:val="Heading 1 Char"/>
    <w:rPr>
      <w:rFonts w:ascii="Courier" w:eastAsia="Times New Roman" w:hAnsi="Courier" w:cs="Times New Roman"/>
      <w:b/>
      <w:sz w:val="24"/>
      <w:szCs w:val="20"/>
    </w:rPr>
  </w:style>
  <w:style w:type="character" w:customStyle="1" w:styleId="HeaderChar">
    <w:name w:val="Header Char"/>
    <w:rPr>
      <w:rFonts w:ascii="Tms Rmn" w:eastAsia="Times New Roman" w:hAnsi="Tms Rmn" w:cs="Times New Roman"/>
      <w:sz w:val="20"/>
      <w:szCs w:val="20"/>
    </w:rPr>
  </w:style>
  <w:style w:type="character" w:customStyle="1" w:styleId="FooterChar">
    <w:name w:val="Footer Char"/>
    <w:rPr>
      <w:rFonts w:ascii="Tms Rmn" w:eastAsia="Times New Roman" w:hAnsi="Tms Rmn" w:cs="Times New Roman"/>
      <w:sz w:val="20"/>
      <w:szCs w:val="20"/>
    </w:rPr>
  </w:style>
  <w:style w:type="character" w:customStyle="1" w:styleId="BalloonTextChar">
    <w:name w:val="Balloon Text Char"/>
    <w:rPr>
      <w:rFonts w:ascii="Tahoma" w:eastAsia="Times New Roman" w:hAnsi="Tahoma" w:cs="Tahoma"/>
      <w:sz w:val="16"/>
      <w:szCs w:val="16"/>
    </w:rPr>
  </w:style>
  <w:style w:type="character" w:customStyle="1" w:styleId="ListLabel1">
    <w:name w:val="ListLabel 1"/>
    <w:rPr>
      <w:b/>
      <w:sz w:val="24"/>
    </w:rPr>
  </w:style>
  <w:style w:type="paragraph" w:customStyle="1" w:styleId="Heading">
    <w:name w:val="Heading"/>
    <w:basedOn w:val="Normal"/>
    <w:next w:val="BodyText"/>
    <w:pPr>
      <w:keepNext/>
      <w:spacing w:before="240" w:after="120"/>
    </w:pPr>
    <w:rPr>
      <w:rFonts w:ascii="DejaVu Sans" w:eastAsia="DejaVu Sans" w:hAnsi="DejaVu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Title">
    <w:name w:val="Title"/>
    <w:basedOn w:val="Normal"/>
    <w:qFormat/>
    <w:pPr>
      <w:jc w:val="center"/>
    </w:pPr>
    <w:rPr>
      <w:rFonts w:ascii="Bookman Old Style" w:hAnsi="Bookman Old Style"/>
      <w:b/>
      <w:sz w:val="28"/>
    </w:rPr>
  </w:style>
  <w:style w:type="paragraph" w:customStyle="1" w:styleId="text2">
    <w:name w:val="text 2"/>
    <w:basedOn w:val="Normal"/>
    <w:pPr>
      <w:ind w:left="1440"/>
      <w:jc w:val="both"/>
    </w:pPr>
    <w:rPr>
      <w:rFonts w:ascii="Courier" w:hAnsi="Courier"/>
      <w:sz w:val="24"/>
    </w:rPr>
  </w:style>
  <w:style w:type="paragraph" w:customStyle="1" w:styleId="text1">
    <w:name w:val="text 1"/>
    <w:basedOn w:val="text2"/>
    <w:pPr>
      <w:ind w:left="864"/>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2742F3"/>
    <w:rPr>
      <w:color w:val="0000FF"/>
      <w:u w:val="single"/>
    </w:rPr>
  </w:style>
  <w:style w:type="paragraph" w:styleId="ListParagraph">
    <w:name w:val="List Paragraph"/>
    <w:basedOn w:val="Normal"/>
    <w:uiPriority w:val="34"/>
    <w:qFormat/>
    <w:rsid w:val="002742F3"/>
    <w:pPr>
      <w:suppressAutoHyphens w:val="0"/>
      <w:spacing w:before="100" w:beforeAutospacing="1" w:after="100" w:afterAutospacing="1" w:line="240" w:lineRule="auto"/>
      <w:ind w:left="720"/>
      <w:contextualSpacing/>
    </w:pPr>
    <w:rPr>
      <w:rFonts w:ascii="Times New Roman" w:eastAsia="Calibri" w:hAnsi="Times New Roman"/>
      <w:kern w:val="0"/>
      <w:sz w:val="24"/>
      <w:szCs w:val="24"/>
    </w:rPr>
  </w:style>
  <w:style w:type="paragraph" w:styleId="NormalWeb">
    <w:name w:val="Normal (Web)"/>
    <w:basedOn w:val="Normal"/>
    <w:uiPriority w:val="99"/>
    <w:semiHidden/>
    <w:unhideWhenUsed/>
    <w:rsid w:val="00271448"/>
    <w:pPr>
      <w:suppressAutoHyphens w:val="0"/>
      <w:spacing w:before="100" w:beforeAutospacing="1" w:after="100" w:afterAutospacing="1"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5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edu/titlei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9991</CharactersWithSpaces>
  <SharedDoc>false</SharedDoc>
  <HLinks>
    <vt:vector size="6" baseType="variant">
      <vt:variant>
        <vt:i4>3276855</vt:i4>
      </vt:variant>
      <vt:variant>
        <vt:i4>0</vt:i4>
      </vt:variant>
      <vt:variant>
        <vt:i4>0</vt:i4>
      </vt:variant>
      <vt:variant>
        <vt:i4>5</vt:i4>
      </vt:variant>
      <vt:variant>
        <vt:lpwstr>http://www.una.edu/titleix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Fuller, Madalyn I</cp:lastModifiedBy>
  <cp:revision>3</cp:revision>
  <cp:lastPrinted>2012-09-24T18:53:00Z</cp:lastPrinted>
  <dcterms:created xsi:type="dcterms:W3CDTF">2016-07-18T16:34:00Z</dcterms:created>
  <dcterms:modified xsi:type="dcterms:W3CDTF">2024-11-13T20:23:00Z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